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hd w:fill="FFFFFF" w:val="clear"/>
        <w:spacing w:before="0" w:after="0"/>
        <w:ind w:start="1134" w:end="57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  </w:t>
      </w:r>
      <w:r>
        <w:rPr>
          <w:rFonts w:cs="Times New Roman"/>
          <w:b/>
        </w:rPr>
        <w:t>Пояснительная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записка</w:t>
        <w:br/>
        <w:t xml:space="preserve">к рабочей программе по русскому языку 4 класс ФГОС 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szCs w:val="24"/>
        </w:rPr>
      </w:pPr>
      <w:r>
        <w:rPr>
          <w:szCs w:val="24"/>
        </w:rPr>
        <w:t>Федеральный закон от 29.12.2012 г. № 273-ФЗ «Об образовании в Российской Федерации».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szCs w:val="24"/>
        </w:rPr>
      </w:pPr>
      <w:r>
        <w:rPr>
          <w:szCs w:val="24"/>
        </w:rPr>
        <w:t>Приказ Минобразования России и науки РФ от 06.10.2009 N 373   "Об утверждении и введении в действие федерального государственного образовательного стандарта начального общего образования"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szCs w:val="24"/>
        </w:rPr>
      </w:pPr>
      <w:r>
        <w:rPr>
          <w:szCs w:val="24"/>
        </w:rPr>
        <w:t>Приказ Минобразования России и науки РФ от 18.05.2015 N 507   "О внесении изменений в  федеральный государственный образовательный стандарт  начального общего образования, утвержденный приказом Минобразования России и науки РФ от 06.10.2009 N 373"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rPr>
          <w:szCs w:val="24"/>
        </w:rPr>
      </w:pPr>
      <w:r>
        <w:rPr>
          <w:szCs w:val="24"/>
        </w:rPr>
        <w:t>Приказ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373»;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bCs/>
          <w:szCs w:val="24"/>
        </w:rPr>
      </w:pPr>
      <w:r>
        <w:rPr>
          <w:bCs/>
          <w:color w:val="222222"/>
          <w:szCs w:val="24"/>
        </w:rPr>
        <w:t xml:space="preserve">Приказ </w:t>
      </w:r>
      <w:r>
        <w:rPr>
          <w:kern w:val="2"/>
          <w:szCs w:val="24"/>
        </w:rPr>
        <w:t>Минобрнауки России от 31.03.2014 № 253 «</w:t>
      </w:r>
      <w:r>
        <w:rPr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от 05.07.2017 № 629; от 08 мая 2019 г. №233)</w:t>
      </w:r>
      <w:r>
        <w:rPr>
          <w:kern w:val="2"/>
          <w:szCs w:val="24"/>
        </w:rPr>
        <w:t>;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szCs w:val="24"/>
        </w:rPr>
      </w:pPr>
      <w:r>
        <w:rPr>
          <w:szCs w:val="24"/>
        </w:rPr>
        <w:t>Программа  начального общего образования. Русский язык. М.: Просвещение, 2012.</w:t>
      </w:r>
    </w:p>
    <w:p>
      <w:pPr>
        <w:pStyle w:val="Style20"/>
        <w:numPr>
          <w:ilvl w:val="0"/>
          <w:numId w:val="15"/>
        </w:numPr>
        <w:spacing w:lineRule="auto" w:line="240" w:before="0" w:after="0"/>
        <w:ind w:hanging="360" w:start="1134" w:end="57"/>
        <w:contextualSpacing/>
        <w:jc w:val="both"/>
        <w:rPr>
          <w:szCs w:val="24"/>
        </w:rPr>
      </w:pPr>
      <w:r>
        <w:rPr>
          <w:szCs w:val="24"/>
        </w:rPr>
        <w:t>Авторская  программа  по русскому языку для основной школы (1-4 классы), авторы  Канакина В.П., Горецкий В.Г. М.: Просвещение, 2012.</w:t>
      </w:r>
    </w:p>
    <w:p>
      <w:pPr>
        <w:pStyle w:val="Style20"/>
        <w:spacing w:lineRule="auto" w:line="240" w:before="0" w:after="0"/>
        <w:ind w:firstLine="360" w:start="1134" w:end="57"/>
        <w:contextualSpacing/>
        <w:rPr/>
      </w:pPr>
      <w:r>
        <w:rPr>
          <w:rFonts w:eastAsia="Times New Roman"/>
          <w:color w:val="000000"/>
          <w:szCs w:val="24"/>
        </w:rPr>
        <w:t xml:space="preserve">    </w:t>
      </w:r>
      <w:r>
        <w:rPr>
          <w:szCs w:val="24"/>
        </w:rPr>
        <w:t>Рабочая программа по русскому языку составлена на основе федерального государственного образовательного стандарта, примерной программы начального общего образования и авторской программы Канакина В.П., Горецкий В.Г. М.: Просвещение, 2012</w:t>
      </w:r>
    </w:p>
    <w:p>
      <w:pPr>
        <w:pStyle w:val="Normal"/>
        <w:snapToGrid w:val="false"/>
        <w:ind w:firstLine="360" w:start="1134" w:end="57"/>
        <w:rPr/>
      </w:pP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cs="Times New Roman"/>
          <w:color w:val="000000"/>
          <w:lang w:eastAsia="ru-RU"/>
        </w:rPr>
        <w:t xml:space="preserve">Для реализации программы используется учебник автора: </w:t>
      </w:r>
      <w:r>
        <w:rPr>
          <w:rFonts w:cs="Times New Roman"/>
        </w:rPr>
        <w:t>Канакина В.П., Горецкий В.Г. М</w:t>
      </w:r>
      <w:r>
        <w:rPr>
          <w:rFonts w:eastAsia="TimesNewRomanPSMT;MS Mincho" w:cs="Times New Roman"/>
          <w:bCs/>
          <w:color w:val="000000"/>
        </w:rPr>
        <w:t xml:space="preserve">.  </w:t>
      </w:r>
      <w:r>
        <w:rPr>
          <w:rFonts w:eastAsia="TimesNewRomanPSMT;MS Mincho" w:cs="Times New Roman"/>
          <w:bCs/>
          <w:color w:val="000000"/>
          <w:spacing w:val="-4"/>
        </w:rPr>
        <w:t xml:space="preserve">Москва. - «Просвещение», 2015 г. </w:t>
      </w:r>
    </w:p>
    <w:p>
      <w:pPr>
        <w:pStyle w:val="Normal"/>
        <w:spacing w:before="0" w:after="0"/>
        <w:ind w:start="1134" w:end="57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cs="Times New Roman"/>
        </w:rPr>
        <w:t xml:space="preserve">Программа рассчитана на 4 часа – федеральный компонент. </w:t>
      </w:r>
    </w:p>
    <w:p>
      <w:pPr>
        <w:pStyle w:val="BodyText"/>
        <w:shd w:fill="FFFFFF" w:val="clear"/>
        <w:spacing w:before="0" w:after="0"/>
        <w:ind w:start="1134" w:end="57"/>
        <w:rPr>
          <w:rFonts w:cs="Times New Roman"/>
          <w:lang w:val="ru-RU"/>
        </w:rPr>
      </w:pPr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 соответствии с Образовательной программой , рабочая программа по русскому языку рассчитана на 136 часов в год при  4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часах в неделю ( 34 учебные недели), </w:t>
      </w:r>
    </w:p>
    <w:p>
      <w:pPr>
        <w:pStyle w:val="BodyText"/>
        <w:spacing w:before="0" w:after="0"/>
        <w:ind w:firstLine="283" w:start="1134" w:end="57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График прохождения программного материала</w:t>
      </w:r>
    </w:p>
    <w:p>
      <w:pPr>
        <w:pStyle w:val="BodyText"/>
        <w:spacing w:before="0" w:after="0"/>
        <w:ind w:firstLine="283" w:start="1134" w:end="5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</w:r>
    </w:p>
    <w:tbl>
      <w:tblPr>
        <w:tblW w:w="9606" w:type="dxa"/>
        <w:jc w:val="start"/>
        <w:tblInd w:w="1101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21"/>
        <w:gridCol w:w="1921"/>
        <w:gridCol w:w="1921"/>
        <w:gridCol w:w="1921"/>
        <w:gridCol w:w="1922"/>
      </w:tblGrid>
      <w:tr>
        <w:trPr>
          <w:trHeight w:val="450" w:hRule="atLeast"/>
        </w:trPr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start="1134"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четверть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ind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четверть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start="1134"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ind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четверть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start="1134"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ind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четверть</w:t>
            </w:r>
          </w:p>
        </w:tc>
        <w:tc>
          <w:tcPr>
            <w:tcW w:w="19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start="1134"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ind w:start="1134" w:end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</w:tc>
      </w:tr>
      <w:tr>
        <w:trPr>
          <w:trHeight w:val="434" w:hRule="atLeast"/>
        </w:trPr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57"/>
              <w:jc w:val="center"/>
              <w:rPr/>
            </w:pPr>
            <w:r>
              <w:rPr>
                <w:rFonts w:cs="Times New Roman"/>
              </w:rPr>
              <w:t>36 ч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57"/>
              <w:jc w:val="center"/>
              <w:rPr/>
            </w:pPr>
            <w:r>
              <w:rPr>
                <w:rFonts w:cs="Times New Roman"/>
              </w:rPr>
              <w:t>28ч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40ч</w:t>
            </w:r>
          </w:p>
        </w:tc>
        <w:tc>
          <w:tcPr>
            <w:tcW w:w="1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32ч</w:t>
            </w:r>
          </w:p>
        </w:tc>
        <w:tc>
          <w:tcPr>
            <w:tcW w:w="19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136ч</w:t>
            </w:r>
          </w:p>
        </w:tc>
      </w:tr>
    </w:tbl>
    <w:p>
      <w:pPr>
        <w:pStyle w:val="BodyText"/>
        <w:shd w:fill="FFFFFF" w:val="clear"/>
        <w:spacing w:before="0" w:after="0"/>
        <w:ind w:start="1134" w:end="57"/>
        <w:jc w:val="both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</w:t>
      </w:r>
    </w:p>
    <w:p>
      <w:pPr>
        <w:pStyle w:val="BodyText"/>
        <w:shd w:fill="FFFFFF" w:val="clear"/>
        <w:spacing w:before="0" w:after="0"/>
        <w:ind w:start="1134" w:end="57"/>
        <w:jc w:val="both"/>
        <w:rPr/>
      </w:pPr>
      <w:r>
        <w:rPr>
          <w:rFonts w:eastAsia="Times New Roman" w:cs="Times New Roman"/>
          <w:color w:val="000000"/>
          <w:lang w:val="ru-RU"/>
        </w:rPr>
        <w:t xml:space="preserve">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Цел</w:t>
      </w:r>
      <w:r>
        <w:rPr>
          <w:rFonts w:cs="Times New Roman"/>
          <w:b/>
          <w:bCs/>
          <w:color w:val="000000"/>
          <w:lang w:val="ru-RU"/>
        </w:rPr>
        <w:t>и</w:t>
      </w:r>
      <w:r>
        <w:rPr>
          <w:rFonts w:cs="Times New Roman"/>
          <w:color w:val="000000"/>
        </w:rPr>
        <w:t xml:space="preserve"> изучения курса </w:t>
      </w:r>
      <w:r>
        <w:rPr>
          <w:rFonts w:cs="Times New Roman"/>
          <w:b/>
          <w:bCs/>
          <w:color w:val="000000"/>
        </w:rPr>
        <w:t xml:space="preserve">«Русский язык» </w:t>
      </w:r>
      <w:r>
        <w:rPr>
          <w:rFonts w:cs="Times New Roman"/>
          <w:color w:val="000000"/>
        </w:rPr>
        <w:t>в начальной школе:</w:t>
      </w:r>
    </w:p>
    <w:p>
      <w:pPr>
        <w:pStyle w:val="BodyText"/>
        <w:numPr>
          <w:ilvl w:val="0"/>
          <w:numId w:val="2"/>
        </w:numPr>
        <w:shd w:fill="FFFFFF" w:val="clear"/>
        <w:spacing w:before="0" w:after="0"/>
        <w:ind w:firstLine="283" w:start="1134" w:end="57"/>
        <w:jc w:val="both"/>
        <w:rPr>
          <w:rFonts w:cs="Times New Roman"/>
        </w:rPr>
      </w:pPr>
      <w:r>
        <w:rPr>
          <w:rFonts w:cs="Times New Roma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</w:t>
      </w:r>
      <w:r>
        <w:rPr>
          <w:rFonts w:cs="Times New Roman"/>
          <w:lang w:val="ru-RU"/>
        </w:rPr>
        <w:t xml:space="preserve">     </w:t>
      </w:r>
      <w:r>
        <w:rPr>
          <w:rFonts w:cs="Times New Roman"/>
        </w:rPr>
        <w:t>и логического мышления учащихся;</w:t>
      </w:r>
    </w:p>
    <w:p>
      <w:pPr>
        <w:pStyle w:val="BodyText"/>
        <w:numPr>
          <w:ilvl w:val="0"/>
          <w:numId w:val="2"/>
        </w:numPr>
        <w:shd w:fill="FFFFFF" w:val="clear"/>
        <w:spacing w:before="0" w:after="0"/>
        <w:ind w:firstLine="283" w:start="1134" w:end="57"/>
        <w:jc w:val="both"/>
        <w:rPr>
          <w:rFonts w:cs="Times New Roman"/>
        </w:rPr>
      </w:pPr>
      <w:r>
        <w:rPr>
          <w:rFonts w:cs="Times New Roman"/>
        </w:rPr>
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pStyle w:val="BodyText"/>
        <w:shd w:fill="FFFFFF" w:val="clear"/>
        <w:spacing w:before="0" w:after="0"/>
        <w:jc w:val="both"/>
        <w:rPr/>
      </w:pPr>
      <w:r>
        <w:rPr>
          <w:rFonts w:eastAsia="Times New Roman" w:cs="Times New Roman"/>
          <w:lang w:val="ru-RU"/>
        </w:rPr>
        <w:t xml:space="preserve">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           </w:t>
      </w:r>
      <w:r>
        <w:rPr>
          <w:rFonts w:cs="Times New Roman"/>
          <w:b/>
          <w:lang w:val="ru-RU"/>
        </w:rPr>
        <w:t>Задачи курса</w:t>
      </w:r>
      <w:r>
        <w:rPr>
          <w:rFonts w:cs="Times New Roman"/>
        </w:rPr>
        <w:t>:</w:t>
      </w:r>
    </w:p>
    <w:p>
      <w:pPr>
        <w:pStyle w:val="BodyText"/>
        <w:numPr>
          <w:ilvl w:val="0"/>
          <w:numId w:val="18"/>
        </w:numPr>
        <w:shd w:fill="FFFFFF" w:val="clear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формирование на основе лингвистических знаний осознанных, а потому контролируемых языковых и речевых умений; </w:t>
      </w:r>
    </w:p>
    <w:p>
      <w:pPr>
        <w:pStyle w:val="BodyText"/>
        <w:numPr>
          <w:ilvl w:val="0"/>
          <w:numId w:val="18"/>
        </w:numPr>
        <w:shd w:fill="FFFFFF" w:val="clear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формирование их лингвистического мышления, т.е. способности осознавать язык как предмет наблюдения, выполнять с языковым </w:t>
      </w:r>
      <w:r>
        <w:rPr>
          <w:rFonts w:cs="Times New Roman"/>
          <w:lang w:val="ru-RU"/>
        </w:rPr>
        <w:t xml:space="preserve">          </w:t>
      </w:r>
      <w:r>
        <w:rPr>
          <w:rFonts w:cs="Times New Roman"/>
        </w:rPr>
        <w:t>материалом операции анализа, синтеза, сравнения, классификации, обобщения;</w:t>
      </w:r>
    </w:p>
    <w:p>
      <w:pPr>
        <w:pStyle w:val="BodyText"/>
        <w:numPr>
          <w:ilvl w:val="0"/>
          <w:numId w:val="18"/>
        </w:numPr>
        <w:shd w:fill="FFFFFF" w:val="clear"/>
        <w:spacing w:before="0" w:after="0"/>
        <w:jc w:val="both"/>
        <w:rPr>
          <w:rFonts w:cs="Times New Roman"/>
        </w:rPr>
      </w:pPr>
      <w:r>
        <w:rPr>
          <w:rFonts w:cs="Times New Roman"/>
        </w:rPr>
        <w:t>совершенствование у детей чувства слова, языковой интуиции;</w:t>
      </w:r>
    </w:p>
    <w:p>
      <w:pPr>
        <w:pStyle w:val="BodyText"/>
        <w:numPr>
          <w:ilvl w:val="0"/>
          <w:numId w:val="18"/>
        </w:numPr>
        <w:shd w:fill="FFFFFF" w:val="clear"/>
        <w:spacing w:before="0" w:after="0"/>
        <w:jc w:val="both"/>
        <w:rPr>
          <w:rFonts w:cs="Times New Roman"/>
        </w:rPr>
      </w:pPr>
      <w:r>
        <w:rPr>
          <w:rFonts w:cs="Times New Roman"/>
        </w:rPr>
        <w:t>формирование заботливого отношения к качеству своей речи;</w:t>
      </w:r>
    </w:p>
    <w:p>
      <w:pPr>
        <w:pStyle w:val="BodyText"/>
        <w:numPr>
          <w:ilvl w:val="0"/>
          <w:numId w:val="18"/>
        </w:numPr>
        <w:shd w:fill="FFFFFF" w:val="clear"/>
        <w:spacing w:before="0" w:after="0"/>
        <w:jc w:val="both"/>
        <w:rPr>
          <w:rFonts w:cs="Times New Roman"/>
        </w:rPr>
      </w:pPr>
      <w:r>
        <w:rPr>
          <w:rFonts w:cs="Times New Roman"/>
        </w:rPr>
        <w:t>формирование культуры речевого поведения, умения общаться в устной и письменной форме.</w:t>
      </w:r>
    </w:p>
    <w:p>
      <w:pPr>
        <w:pStyle w:val="BodyText"/>
        <w:shd w:fill="FFFFFF" w:val="clear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BodyText"/>
        <w:spacing w:before="0" w:after="0"/>
        <w:ind w:firstLine="283" w:end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BodyText"/>
        <w:spacing w:before="0" w:after="0"/>
        <w:ind w:firstLine="283" w:end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BodyText"/>
        <w:spacing w:before="0" w:after="0"/>
        <w:ind w:firstLine="283" w:end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BodyText"/>
        <w:spacing w:before="0" w:after="0"/>
        <w:ind w:firstLine="283" w:end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Планируемые результаты освоения программы </w:t>
      </w:r>
      <w:r>
        <w:rPr>
          <w:rFonts w:cs="Times New Roman"/>
          <w:b/>
          <w:lang w:val="ru-RU"/>
        </w:rPr>
        <w:t>(</w:t>
      </w:r>
      <w:r>
        <w:rPr>
          <w:rFonts w:cs="Times New Roman"/>
          <w:b/>
        </w:rPr>
        <w:t>личностные</w:t>
      </w:r>
      <w:r>
        <w:rPr>
          <w:rFonts w:cs="Times New Roman"/>
          <w:b/>
          <w:lang w:val="ru-RU"/>
        </w:rPr>
        <w:t>,</w:t>
      </w:r>
      <w:r>
        <w:rPr/>
        <w:t xml:space="preserve"> </w:t>
      </w:r>
      <w:r>
        <w:rPr>
          <w:rFonts w:cs="Times New Roman"/>
          <w:b/>
        </w:rPr>
        <w:t>метапредметные,</w:t>
      </w:r>
      <w:r>
        <w:rPr/>
        <w:t xml:space="preserve"> </w:t>
      </w:r>
      <w:r>
        <w:rPr>
          <w:rFonts w:cs="Times New Roman"/>
          <w:b/>
        </w:rPr>
        <w:t>предметные).</w:t>
      </w:r>
    </w:p>
    <w:p>
      <w:pPr>
        <w:pStyle w:val="Normal"/>
        <w:jc w:val="center"/>
        <w:rPr>
          <w:rFonts w:cs="Times New Roman"/>
          <w:b/>
        </w:rPr>
      </w:pPr>
      <w:r>
        <w:rPr>
          <w:rFonts w:cs="Times New Roman"/>
          <w:b/>
        </w:rPr>
        <w:t>Личностные результаты</w:t>
      </w:r>
    </w:p>
    <w:p>
      <w:pPr>
        <w:pStyle w:val="Normal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cs="Times New Roman"/>
        </w:rPr>
        <w:t>Учащийся научится: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представлению о своей этнической принадлежности;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развитию чувства любви к родине, чувства гордости за свою родину, народ, великое достояние русского народа — русский язык;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представлению об окружающем ученика мире (природа, малая родина, люди и их деятельность и др.);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осмыслению необходимости бережного отношения к природе и всему живому на Земле;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осознанию положительного отношения к народам, говорящим на разных языках, и их родному языку;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представление о своей родословной, о достопримечательностях своей малой родины;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положительное отношение к языковой деятельности;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заинтересованность в выполнении языковых и речевых заданий и в проектной деятельности;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развитию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представлению о бережном отношении к материальным ценностям; развитие интереса к проектно-творческой деятельности.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start="720" w:end="0"/>
        <w:jc w:val="center"/>
        <w:rPr>
          <w:rFonts w:cs="Times New Roman"/>
          <w:b/>
        </w:rPr>
      </w:pPr>
      <w:r>
        <w:rPr>
          <w:rFonts w:cs="Times New Roman"/>
          <w:b/>
        </w:rPr>
        <w:t>Метапредметные результаты.</w:t>
      </w:r>
    </w:p>
    <w:p>
      <w:pPr>
        <w:pStyle w:val="Normal"/>
        <w:ind w:start="720" w:end="0"/>
        <w:jc w:val="center"/>
        <w:rPr>
          <w:rFonts w:cs="Times New Roman"/>
          <w:b/>
        </w:rPr>
      </w:pPr>
      <w:r>
        <w:rPr>
          <w:rFonts w:cs="Times New Roman"/>
          <w:b/>
        </w:rPr>
        <w:t>Регулятивные универсальные учебные действия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 xml:space="preserve">Учащийся научится: 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принимать и сохранять цель и учебную задачу;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адекватно воспринимать оценку своей работы учителями, товарищами, другими лицами;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понимать причины успеха и неуспеха выполнения учебной задачи;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выполнять учебные действия в устной, письменной речи, во внутреннем плане.</w:t>
      </w:r>
    </w:p>
    <w:p>
      <w:pPr>
        <w:pStyle w:val="Normal"/>
        <w:ind w:start="720" w:end="0"/>
        <w:rPr/>
      </w:pPr>
      <w:r>
        <w:rPr>
          <w:rFonts w:eastAsia="Times New Roman" w:cs="Times New Roman"/>
        </w:rPr>
        <w:t xml:space="preserve">                                               </w:t>
      </w:r>
      <w:r>
        <w:rPr>
          <w:rFonts w:cs="Times New Roman"/>
        </w:rPr>
        <w:t>Познавательные УУД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научится: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воспринимать на слух и понимать различные виды сообщений (информационные тексты);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пользоваться словарями и справочным материалом учебника;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составлять небольшие собственные тексты по предложенной теме, рисунку;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осуществлять синтез как составление целого из их частей (под руководством учителя);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ориентироваться при решении учебной задачи на возможные способы её решения;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находить языковые примеры для иллюстрации изучаемых языковых понятий;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обобщать (выделять ряд или класс объектов как по заданному признаку, так и самостоятельно);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делать выводы в результате совместной работы класса и учителя;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>
      <w:pPr>
        <w:pStyle w:val="Normal"/>
        <w:ind w:start="720" w:end="0"/>
        <w:rPr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cs="Times New Roman"/>
          <w:b/>
        </w:rPr>
        <w:t>Коммуникативные УУД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научится: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слушать собеседника и понимать речь других;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оформлять свои мысли в устной и письменной форме (на уровне предложения или небольшого текста);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выбирать адекватные речевые средства в диалоге с учителем;</w:t>
      </w:r>
    </w:p>
    <w:p>
      <w:pPr>
        <w:pStyle w:val="Normal"/>
        <w:ind w:start="720" w:end="0"/>
        <w:rPr>
          <w:rFonts w:cs="Times New Roman"/>
        </w:rPr>
      </w:pPr>
      <w:r>
        <w:rPr>
          <w:rFonts w:cs="Times New Roman"/>
        </w:rPr>
        <w:t>Учащийся получит возможность научиться: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признавать существование различных точек зрения; воспринимать другое мнение и позицию;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формулировать собственное мнение и аргументировать его;</w:t>
      </w:r>
    </w:p>
    <w:p>
      <w:pPr>
        <w:pStyle w:val="Normal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строить монологическое высказывание с учётом поставленной коммуникативной задачи;</w:t>
      </w:r>
    </w:p>
    <w:p>
      <w:pPr>
        <w:pStyle w:val="Normal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Предметные результаты освоения </w:t>
      </w:r>
    </w:p>
    <w:p>
      <w:pPr>
        <w:pStyle w:val="Normal"/>
        <w:jc w:val="center"/>
        <w:rPr>
          <w:rFonts w:cs="Times New Roman"/>
          <w:b/>
        </w:rPr>
      </w:pPr>
      <w:r>
        <w:rPr>
          <w:rFonts w:cs="Times New Roman"/>
          <w:b/>
        </w:rPr>
        <w:tab/>
        <w:t>основных содержательных линий программы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Развитие речи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>Освоение данного раздела распределяется по всем разделам курса.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пользоваться словарями учебника для решения языковых и речевых задач;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различать устную и письменную речь;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различать диалогическую речь; понимать особенности диалогической речи;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отличать текст от набора не связанных друг с другом предложений;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читать вопросы к повествовательному тексту, находить на них ответы и грамотно их записывать;</w:t>
      </w:r>
    </w:p>
    <w:p>
      <w:pPr>
        <w:pStyle w:val="Normal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>
      <w:pPr>
        <w:pStyle w:val="Normal"/>
        <w:ind w:start="432" w:end="0"/>
        <w:jc w:val="both"/>
        <w:rPr/>
      </w:pP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соблюдать нормы произношения, употребления и написания слов, имеющихся в словарях учебника;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озаглавливать текст по его теме или по его главной мысли;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распознавать тексты разных типов: описание и повествование, рассуждение;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замечать в художественном тексте языковые средства, создающие его выразительность;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находить средства связи между предложениями (порядок слов, местоимения, синонимы);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составлять текст (отзыв) по репродукциям картин художников (помещённых в учебнике);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письменно излагать содержание прочитанного текста (после предварительной подготовки) по вопросам;</w:t>
      </w:r>
    </w:p>
    <w:p>
      <w:pPr>
        <w:pStyle w:val="Normal"/>
        <w:numPr>
          <w:ilvl w:val="0"/>
          <w:numId w:val="8"/>
        </w:numPr>
        <w:jc w:val="both"/>
        <w:rPr>
          <w:rFonts w:cs="Times New Roman"/>
          <w:b/>
        </w:rPr>
      </w:pPr>
      <w:r>
        <w:rPr>
          <w:rFonts w:cs="Times New Roman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>
      <w:pPr>
        <w:pStyle w:val="Normal"/>
        <w:jc w:val="center"/>
        <w:rPr>
          <w:rFonts w:cs="Times New Roman"/>
          <w:b/>
        </w:rPr>
      </w:pPr>
      <w:r>
        <w:rPr>
          <w:rFonts w:cs="Times New Roman"/>
          <w:b/>
        </w:rPr>
        <w:t>Система языка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Фонетика, орфоэпия, графика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различать понятия «звук» и «буква», правильно называть буквы и правильно произносить звуки в слове и вне слова;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понимать характеристику звука, представленную в модели (в звуком обозначении);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анализировать, сравнивать, группировать слова по указанным характеристикам звуков;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 xml:space="preserve">определять функции букв </w:t>
      </w:r>
      <w:r>
        <w:rPr>
          <w:rFonts w:cs="Times New Roman"/>
          <w:b/>
        </w:rPr>
        <w:t>е, ё, ю, я</w:t>
      </w:r>
      <w:r>
        <w:rPr>
          <w:rFonts w:cs="Times New Roman"/>
        </w:rPr>
        <w:t xml:space="preserve"> в слове;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 xml:space="preserve">определять способы обозначения буквами твёрдости-мягкости согласных и звука </w:t>
      </w:r>
      <w:r>
        <w:rPr>
          <w:rFonts w:cs="Times New Roman"/>
          <w:b/>
        </w:rPr>
        <w:t>[й’]</w:t>
      </w:r>
      <w:r>
        <w:rPr>
          <w:rFonts w:cs="Times New Roman"/>
        </w:rPr>
        <w:t>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определять количество слогов в слове и их границы, сравнивать и классифицировать слова по слоговому составу;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определять ударный и безударные слоги в слове;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правильно называть буквы алфавита, располагать буквы и слова по алфавиту;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использовать знание алфавита при работе со словарями;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 xml:space="preserve">определять функцию мягкого знака </w:t>
      </w:r>
      <w:r>
        <w:rPr>
          <w:rFonts w:cs="Times New Roman"/>
          <w:b/>
        </w:rPr>
        <w:t>(ь)</w:t>
      </w:r>
      <w:r>
        <w:rPr>
          <w:rFonts w:cs="Times New Roman"/>
        </w:rPr>
        <w:t xml:space="preserve"> как разделительного;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 xml:space="preserve">устанавливать соотношение звукового и буквенного состава в словах с йотированными гласными </w:t>
      </w:r>
      <w:r>
        <w:rPr>
          <w:rFonts w:cs="Times New Roman"/>
          <w:b/>
        </w:rPr>
        <w:t>е, ё, ю, я</w:t>
      </w:r>
      <w:r>
        <w:rPr>
          <w:rFonts w:cs="Times New Roman"/>
        </w:rPr>
        <w:t xml:space="preserve"> и мягким знаком — показателем мягкости согласного звука: коньки, ёлка, маяк;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>
      <w:pPr>
        <w:pStyle w:val="Normal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осуществлять звуко-буквенный разбор простых по составу слов с помощью заданного в учебнике алгоритма;</w:t>
      </w:r>
    </w:p>
    <w:p>
      <w:pPr>
        <w:pStyle w:val="Normal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устанавливать соотношение звукового и буквенного состава в словах с разделительным мягким знаком</w:t>
      </w:r>
      <w:r>
        <w:rPr>
          <w:rFonts w:cs="Times New Roman"/>
          <w:b/>
        </w:rPr>
        <w:t xml:space="preserve"> (ь)</w:t>
      </w:r>
      <w:r>
        <w:rPr>
          <w:rFonts w:cs="Times New Roman"/>
        </w:rPr>
        <w:t>: шью, друзья, вьюга;</w:t>
      </w:r>
    </w:p>
    <w:p>
      <w:pPr>
        <w:pStyle w:val="Normal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>
      <w:pPr>
        <w:pStyle w:val="Normal"/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Лексика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>Освоение данного раздела распределяется по всем разделам курса.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080" w:leader="none"/>
        </w:tabs>
        <w:jc w:val="both"/>
        <w:rPr>
          <w:rFonts w:cs="Times New Roman"/>
        </w:rPr>
      </w:pPr>
      <w:r>
        <w:rPr>
          <w:rFonts w:cs="Times New Roman"/>
        </w:rPr>
        <w:t>осознавать слово как единство звучания и значения;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различать однозначные и многозначные слова (простые случаи);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иметь представление о синонимах и антонимах;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распознавать среди предложенных слов синонимы и антонимы;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подбирать к предложенным словам 1—2 синонима или антонима;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наблюдать за использованием синонимов и антонимов в речи;</w:t>
      </w:r>
    </w:p>
    <w:p>
      <w:pPr>
        <w:pStyle w:val="Normal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наблюдать над словами, употреблёнными в прямом и переносном значении.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>
      <w:pPr>
        <w:pStyle w:val="Normal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на практическом уровне 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замечать в художественном тексте слова, употреблённые в переносном значении;</w:t>
      </w:r>
    </w:p>
    <w:p>
      <w:pPr>
        <w:pStyle w:val="Normal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</w:rPr>
        <w:t>пользоваться словарями при решении языковых и речевых задач.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Состав слова (морфемика)</w:t>
      </w:r>
    </w:p>
    <w:p>
      <w:pPr>
        <w:pStyle w:val="Normal"/>
        <w:ind w:start="154" w:end="0"/>
        <w:jc w:val="both"/>
        <w:rPr/>
      </w:pPr>
      <w:r>
        <w:rPr>
          <w:rFonts w:eastAsia="Times New Roman" w:cs="Times New Roman"/>
          <w:b/>
        </w:rPr>
        <w:t xml:space="preserve">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осознавать значение понятия «родственные слова», соотносить его с понятием «однокоренные слова»;</w:t>
      </w:r>
    </w:p>
    <w:p>
      <w:pPr>
        <w:pStyle w:val="Normal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владеть первоначальными признаками для опознавания однокоренных слов среди других (неоднокоренных) слов;</w:t>
      </w:r>
    </w:p>
    <w:p>
      <w:pPr>
        <w:pStyle w:val="Normal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>
      <w:pPr>
        <w:pStyle w:val="Normal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различать однокоренные слова и формы одного и того же слова;</w:t>
      </w:r>
    </w:p>
    <w:p>
      <w:pPr>
        <w:pStyle w:val="Normal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различать однокоренные слова и слова с омонимичными корнями, однокоренные слова и синонимы;</w:t>
      </w:r>
    </w:p>
    <w:p>
      <w:pPr>
        <w:pStyle w:val="Normal"/>
        <w:numPr>
          <w:ilvl w:val="0"/>
          <w:numId w:val="5"/>
        </w:numPr>
        <w:jc w:val="both"/>
        <w:rPr>
          <w:rFonts w:cs="Times New Roman"/>
          <w:b/>
        </w:rPr>
      </w:pPr>
      <w:r>
        <w:rPr>
          <w:rFonts w:cs="Times New Roman"/>
        </w:rPr>
        <w:t>подбирать однокоренные слова и формы слов с целью проверки изучаемых орфограмм в корне слова.</w:t>
      </w:r>
    </w:p>
    <w:p>
      <w:pPr>
        <w:pStyle w:val="Normal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Морфология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>
        <w:rPr>
          <w:rFonts w:cs="Times New Roman"/>
          <w:b/>
        </w:rPr>
        <w:t>кто?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что?</w:t>
      </w:r>
      <w:r>
        <w:rPr>
          <w:rFonts w:cs="Times New Roman"/>
        </w:rPr>
        <w:t>, собственные и нарицательные имена существительные, определять форму числа имён существительных;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находить предлоги и понимать их роль в предложении и тексте;</w:t>
      </w:r>
    </w:p>
    <w:p>
      <w:pPr>
        <w:pStyle w:val="Normal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подбирать примеры слов разных частей речи и форм этих слов.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различать имена существительные, употреблённые в форме одного числа (ножницы, кефир);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выявлять роль разных частей речи в художественном тексте;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использовать личные местоимения для устранения неоправданных повторов;</w:t>
      </w:r>
    </w:p>
    <w:p>
      <w:pPr>
        <w:pStyle w:val="Normal"/>
        <w:numPr>
          <w:ilvl w:val="0"/>
          <w:numId w:val="11"/>
        </w:numPr>
        <w:jc w:val="both"/>
        <w:rPr>
          <w:rFonts w:cs="Times New Roman"/>
          <w:b/>
        </w:rPr>
      </w:pPr>
      <w:r>
        <w:rPr>
          <w:rFonts w:cs="Times New Roman"/>
        </w:rPr>
        <w:t>пользоваться словами разных частей речи в собственных высказываниях.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Синтаксис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различать текст и предложение, предложение и слова, не составляющие предложения; выделять предложения из речи;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находить главные члены предложения (основу предложения): подлежащее и сказуемое;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различать главные и второстепенные члены предложения (без дифференциации на виды);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устанавливать связи слов между словами в предложении;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соотносить предложения со схемами, выбирать предложение, соответствующее схеме;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восстанавливать деформированные предложения;</w:t>
      </w:r>
    </w:p>
    <w:p>
      <w:pPr>
        <w:pStyle w:val="Normal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составлять предложения по схеме, рисунку, на определённую тему.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>
      <w:pPr>
        <w:pStyle w:val="Normal"/>
        <w:numPr>
          <w:ilvl w:val="0"/>
          <w:numId w:val="16"/>
        </w:numPr>
        <w:jc w:val="both"/>
        <w:rPr>
          <w:rFonts w:cs="Times New Roman"/>
          <w:b/>
        </w:rPr>
      </w:pPr>
      <w:r>
        <w:rPr>
          <w:rFonts w:cs="Times New Roman"/>
        </w:rPr>
        <w:t>находить предложения с обращениями.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Орфография и пунктуация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</w:t>
      </w:r>
      <w:r>
        <w:rPr>
          <w:rFonts w:cs="Times New Roman"/>
          <w:b/>
        </w:rPr>
        <w:t>Учащийся научится: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применять изученные правила правописания: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раздельное написание слов в предложении;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написание гласных </w:t>
      </w:r>
      <w:r>
        <w:rPr>
          <w:rFonts w:cs="Times New Roman"/>
          <w:b/>
        </w:rPr>
        <w:t>и, а, у</w:t>
      </w:r>
      <w:r>
        <w:rPr>
          <w:rFonts w:cs="Times New Roman"/>
        </w:rPr>
        <w:t xml:space="preserve"> после шипящих согласных </w:t>
      </w:r>
      <w:r>
        <w:rPr>
          <w:rFonts w:cs="Times New Roman"/>
          <w:b/>
        </w:rPr>
        <w:t>ж, ш, ч, щ</w:t>
      </w:r>
      <w:r>
        <w:rPr>
          <w:rFonts w:cs="Times New Roman"/>
        </w:rPr>
        <w:t xml:space="preserve"> (в положении под ударением и без ударения);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отсутствие мягкого знака после шипящих в буквосочетаниях </w:t>
      </w:r>
      <w:r>
        <w:rPr>
          <w:rFonts w:cs="Times New Roman"/>
          <w:b/>
        </w:rPr>
        <w:t>чк, чт, чн, щн, нч</w:t>
      </w:r>
      <w:r>
        <w:rPr>
          <w:rFonts w:cs="Times New Roman"/>
        </w:rPr>
        <w:t>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перенос слов;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прописная буква в начале предложения, в именах собственных;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проверяемые безударные гласные в корне слова;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парные звонкие и глухие согласные в корне слова;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разделительный мягкий знак </w:t>
      </w:r>
      <w:r>
        <w:rPr>
          <w:rFonts w:cs="Times New Roman"/>
          <w:b/>
        </w:rPr>
        <w:t>(ь)</w:t>
      </w:r>
      <w:r>
        <w:rPr>
          <w:rFonts w:cs="Times New Roman"/>
        </w:rPr>
        <w:t>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знаки препинания конца предложения (. ? !);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раздельное написание предлогов с именами существительными;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—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применять орфографическое чтение (проговаривание) при письме под диктовку и при списывании;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безошибочно списывать текст с доски и учебника объёмом 40—50 слов;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писать(печатать) под диктовку тексты в соответствии с изученными правилами объёмом 30—40 слов.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Учащийся получит возможность научиться: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осознавать значение понятий «орфограмма», «проверяемая орфограмма», «непроверяемая орфограмма»;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определять разновидности орфограмм и соотносить их изученными с правилами;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разграничивать орфограммы на изученные правила письма и неизученные;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обнаруживать орфограммы по освоенным опознавательным признакам в указанных учителем словах;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>
      <w:pPr>
        <w:pStyle w:val="Normal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  <w:r>
        <w:rPr>
          <w:rStyle w:val="Emphasis"/>
          <w:rFonts w:cs="Times New Roman"/>
          <w:i w:val="false"/>
        </w:rPr>
        <w:t xml:space="preserve"> </w:t>
      </w:r>
    </w:p>
    <w:p>
      <w:pPr>
        <w:pStyle w:val="BodyText"/>
        <w:spacing w:before="0" w:after="0"/>
        <w:rPr>
          <w:rFonts w:cs="Times New Roman"/>
          <w:lang w:val="ru-RU"/>
        </w:rPr>
      </w:pPr>
      <w:r>
        <w:rPr>
          <w:rFonts w:eastAsia="Times New Roman" w:cs="Times New Roman"/>
          <w:b/>
          <w:lang w:val="ru-RU"/>
        </w:rPr>
        <w:t xml:space="preserve">                                                   </w:t>
      </w:r>
      <w:r>
        <w:rPr>
          <w:rFonts w:cs="Times New Roman"/>
          <w:b/>
        </w:rPr>
        <w:t>Содержание учебного предмета.</w:t>
      </w:r>
    </w:p>
    <w:p>
      <w:pPr>
        <w:pStyle w:val="Normal"/>
        <w:tabs>
          <w:tab w:val="clear" w:pos="709"/>
          <w:tab w:val="left" w:pos="3450" w:leader="none"/>
        </w:tabs>
        <w:jc w:val="center"/>
        <w:rPr>
          <w:rFonts w:cs="Times New Roman"/>
          <w:b/>
          <w:spacing w:val="4"/>
        </w:rPr>
      </w:pPr>
      <w:r>
        <w:rPr>
          <w:rFonts w:cs="Times New Roman"/>
          <w:b/>
          <w:spacing w:val="4"/>
        </w:rPr>
        <w:t>Лексика, фонетика, грамматика, правописание и развитие речи (136ч)</w:t>
      </w:r>
    </w:p>
    <w:p>
      <w:pPr>
        <w:pStyle w:val="Normal"/>
        <w:tabs>
          <w:tab w:val="clear" w:pos="709"/>
          <w:tab w:val="left" w:pos="3450" w:leader="none"/>
        </w:tabs>
        <w:jc w:val="center"/>
        <w:rPr>
          <w:rFonts w:cs="Times New Roman"/>
          <w:b/>
          <w:spacing w:val="4"/>
        </w:rPr>
      </w:pPr>
      <w:r>
        <w:rPr>
          <w:rFonts w:cs="Times New Roman"/>
          <w:b/>
          <w:bCs/>
          <w:spacing w:val="7"/>
        </w:rPr>
        <w:t>Вспоминаем, повторяем, изучаем (32 ч)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Язык и речь (1 ч). </w:t>
      </w:r>
      <w:r>
        <w:rPr>
          <w:rFonts w:cs="Times New Roman" w:ascii="Times New Roman" w:hAnsi="Times New Roman"/>
          <w:sz w:val="24"/>
          <w:szCs w:val="24"/>
        </w:rPr>
        <w:t xml:space="preserve">Наша речь и наш язык. Формулы </w:t>
      </w:r>
      <w:r>
        <w:rPr>
          <w:rFonts w:cs="Times New Roman" w:ascii="Times New Roman" w:hAnsi="Times New Roman"/>
          <w:spacing w:val="3"/>
          <w:sz w:val="24"/>
          <w:szCs w:val="24"/>
        </w:rPr>
        <w:t>вежливости.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4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pacing w:val="4"/>
          <w:sz w:val="24"/>
          <w:szCs w:val="24"/>
        </w:rPr>
        <w:t xml:space="preserve">Текст (3 ч).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Текст и его признаки. Тема, основная мысль, 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>
        <w:rPr>
          <w:rFonts w:cs="Times New Roman" w:ascii="Times New Roman" w:hAnsi="Times New Roman"/>
          <w:spacing w:val="7"/>
          <w:sz w:val="24"/>
          <w:szCs w:val="24"/>
        </w:rPr>
        <w:t>описание, рассуждение, смешанный текст).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10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pacing w:val="10"/>
          <w:sz w:val="24"/>
          <w:szCs w:val="24"/>
        </w:rPr>
        <w:t xml:space="preserve">Предложение (12 ч). 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Предложение как единица речи. </w:t>
      </w:r>
      <w:r>
        <w:rPr>
          <w:rFonts w:cs="Times New Roman" w:ascii="Times New Roman" w:hAnsi="Times New Roman"/>
          <w:spacing w:val="5"/>
          <w:sz w:val="24"/>
          <w:szCs w:val="24"/>
        </w:rPr>
        <w:t>Виды предложений по цели высказывания и интонации. Зна</w:t>
        <w:softHyphen/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>
        <w:rPr>
          <w:rFonts w:cs="Times New Roman" w:ascii="Times New Roman" w:hAnsi="Times New Roman"/>
          <w:spacing w:val="8"/>
          <w:sz w:val="24"/>
          <w:szCs w:val="24"/>
        </w:rPr>
        <w:t>середине, конце предложения (общее представление).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7"/>
          <w:sz w:val="24"/>
          <w:szCs w:val="24"/>
        </w:rPr>
        <w:t>Составление предложений с обращением.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Основа предложения. Главные и второстепенные члены </w:t>
      </w:r>
      <w:r>
        <w:rPr>
          <w:rFonts w:cs="Times New Roman" w:ascii="Times New Roman" w:hAnsi="Times New Roman"/>
          <w:spacing w:val="3"/>
          <w:sz w:val="24"/>
          <w:szCs w:val="24"/>
        </w:rPr>
        <w:t>предложения.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3"/>
          <w:sz w:val="24"/>
          <w:szCs w:val="24"/>
        </w:rPr>
        <w:t>Словосочетание. Вычленение из предложения основы и словосочетаний.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9"/>
          <w:sz w:val="24"/>
          <w:szCs w:val="24"/>
        </w:rPr>
        <w:t>Разбор предложения по членам предложения.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Однородные члены предложения (общее представление). </w:t>
      </w:r>
      <w:r>
        <w:rPr>
          <w:rFonts w:cs="Times New Roman" w:ascii="Times New Roman" w:hAnsi="Times New Roman"/>
          <w:spacing w:val="7"/>
          <w:sz w:val="24"/>
          <w:szCs w:val="24"/>
        </w:rPr>
        <w:t>Предложения с однородными членами без союзов. Интона</w:t>
        <w:softHyphen/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>
        <w:rPr>
          <w:rFonts w:cs="Times New Roman" w:ascii="Times New Roman" w:hAnsi="Times New Roman"/>
          <w:spacing w:val="2"/>
          <w:sz w:val="24"/>
          <w:szCs w:val="24"/>
        </w:rPr>
        <w:t>с однородными членами, связанными союзами и (без пере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числения), а, но. Интонация, знаки препинания при однород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>ных членах с союзами и, а, но. Составление и запись пред</w:t>
        <w:softHyphen/>
      </w:r>
      <w:r>
        <w:rPr>
          <w:rFonts w:cs="Times New Roman" w:ascii="Times New Roman" w:hAnsi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5"/>
          <w:sz w:val="24"/>
          <w:szCs w:val="24"/>
        </w:rPr>
        <w:t>Простые и сложные предложения (общее представление). Знаки препинания в сложных предложениях. Сложное пред</w:t>
        <w:softHyphen/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ложение и предложение </w:t>
      </w:r>
      <w:r>
        <w:rPr>
          <w:rFonts w:cs="Times New Roman" w:ascii="Times New Roman" w:hAnsi="Times New Roman"/>
          <w:iCs/>
          <w:spacing w:val="9"/>
          <w:sz w:val="24"/>
          <w:szCs w:val="24"/>
        </w:rPr>
        <w:t xml:space="preserve">с </w:t>
      </w:r>
      <w:r>
        <w:rPr>
          <w:rFonts w:cs="Times New Roman" w:ascii="Times New Roman" w:hAnsi="Times New Roman"/>
          <w:spacing w:val="9"/>
          <w:sz w:val="24"/>
          <w:szCs w:val="24"/>
        </w:rPr>
        <w:t>однородными членами.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8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pacing w:val="8"/>
          <w:sz w:val="24"/>
          <w:szCs w:val="24"/>
        </w:rPr>
        <w:t xml:space="preserve">Слово и его лексическое значение (8 ч). 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>
        <w:rPr>
          <w:rFonts w:cs="Times New Roman" w:ascii="Times New Roman" w:hAnsi="Times New Roman"/>
          <w:spacing w:val="5"/>
          <w:sz w:val="24"/>
          <w:szCs w:val="24"/>
        </w:rPr>
        <w:t>Заимствованные слова. Устойчивые сочетания слов (фразео</w:t>
        <w:softHyphen/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>
        <w:rPr>
          <w:rFonts w:cs="Times New Roman" w:ascii="Times New Roman" w:hAnsi="Times New Roman"/>
          <w:spacing w:val="2"/>
          <w:sz w:val="24"/>
          <w:szCs w:val="24"/>
        </w:rPr>
        <w:t>учебника.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pacing w:val="8"/>
          <w:sz w:val="24"/>
          <w:szCs w:val="24"/>
        </w:rPr>
        <w:t xml:space="preserve">   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Формирование умения правильно выбирать слова для </w:t>
      </w:r>
      <w:r>
        <w:rPr>
          <w:rFonts w:cs="Times New Roman" w:ascii="Times New Roman" w:hAnsi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  <w:softHyphen/>
      </w:r>
      <w:r>
        <w:rPr>
          <w:rFonts w:cs="Times New Roman" w:ascii="Times New Roman" w:hAnsi="Times New Roman"/>
          <w:sz w:val="24"/>
          <w:szCs w:val="24"/>
        </w:rPr>
        <w:t>ной речи.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</w:rPr>
        <w:t xml:space="preserve">Части речи (6 ч).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Обобщение знаний о частях речи (имя </w:t>
      </w:r>
      <w:r>
        <w:rPr>
          <w:rFonts w:cs="Times New Roman" w:ascii="Times New Roman" w:hAnsi="Times New Roman"/>
          <w:spacing w:val="5"/>
          <w:sz w:val="24"/>
          <w:szCs w:val="24"/>
        </w:rPr>
        <w:t>существительное, имя прилагательное, глагол, имя числи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тельное, местоимение, предлог). Наречие как часть речи (об</w:t>
        <w:softHyphen/>
        <w:t>щее представление), значение, вопросы. Правописание наи</w:t>
        <w:softHyphen/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>
        <w:rPr>
          <w:rFonts w:cs="Times New Roman" w:ascii="Times New Roman" w:hAnsi="Times New Roman"/>
          <w:iCs/>
          <w:spacing w:val="5"/>
          <w:sz w:val="24"/>
          <w:szCs w:val="24"/>
        </w:rPr>
        <w:t>(близ</w:t>
        <w:softHyphen/>
      </w:r>
      <w:r>
        <w:rPr>
          <w:rFonts w:cs="Times New Roman" w:ascii="Times New Roman" w:hAnsi="Times New Roman"/>
          <w:iCs/>
          <w:sz w:val="24"/>
          <w:szCs w:val="24"/>
        </w:rPr>
        <w:t xml:space="preserve">ко, быстро, интересно, влево, направо, заново, справа, слева, </w:t>
      </w:r>
      <w:r>
        <w:rPr>
          <w:rFonts w:cs="Times New Roman" w:ascii="Times New Roman" w:hAnsi="Times New Roman"/>
          <w:iCs/>
          <w:spacing w:val="2"/>
          <w:sz w:val="24"/>
          <w:szCs w:val="24"/>
        </w:rPr>
        <w:t xml:space="preserve">издалека).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>
        <w:rPr>
          <w:rFonts w:cs="Times New Roman" w:ascii="Times New Roman" w:hAnsi="Times New Roman"/>
          <w:spacing w:val="5"/>
          <w:sz w:val="24"/>
          <w:szCs w:val="24"/>
        </w:rPr>
        <w:t>предложения).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Состав слова 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(3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ч).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Состав слова. Распознавание значимых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слов типа </w:t>
      </w:r>
      <w:r>
        <w:rPr>
          <w:rFonts w:cs="Times New Roman" w:ascii="Times New Roman" w:hAnsi="Times New Roman"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>
        <w:rPr>
          <w:rFonts w:cs="Times New Roman" w:ascii="Times New Roman" w:hAnsi="Times New Roman"/>
          <w:spacing w:val="4"/>
          <w:sz w:val="24"/>
          <w:szCs w:val="24"/>
        </w:rPr>
        <w:t>слов на более сложном материале. Упражнение в правописа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>
        <w:rPr>
          <w:rFonts w:cs="Times New Roman" w:ascii="Times New Roman" w:hAnsi="Times New Roman"/>
          <w:spacing w:val="2"/>
          <w:sz w:val="24"/>
          <w:szCs w:val="24"/>
        </w:rPr>
        <w:t>мягкого (ь) знаков. Совершенствование звуко-буквенного ана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лиза с привлечением слов более сложного слогозвукового </w:t>
      </w:r>
      <w:r>
        <w:rPr>
          <w:rFonts w:cs="Times New Roman" w:ascii="Times New Roman" w:hAnsi="Times New Roman"/>
          <w:iCs/>
          <w:spacing w:val="3"/>
          <w:sz w:val="24"/>
          <w:szCs w:val="24"/>
        </w:rPr>
        <w:t xml:space="preserve">состава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типа </w:t>
      </w:r>
      <w:r>
        <w:rPr>
          <w:rFonts w:cs="Times New Roman" w:ascii="Times New Roman" w:hAnsi="Times New Roman"/>
          <w:iCs/>
          <w:spacing w:val="3"/>
          <w:sz w:val="24"/>
          <w:szCs w:val="24"/>
        </w:rPr>
        <w:t>сильный, водичка, ёлка, вьюга, съел.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Части речи (94ч)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1"/>
          <w:sz w:val="24"/>
          <w:szCs w:val="24"/>
        </w:rPr>
        <w:t>Имя существительное (32 ч)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Склонение имен существительных (повторение). Разви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тие навыка в склонении имен существительных и в распо</w:t>
        <w:softHyphen/>
      </w:r>
      <w:r>
        <w:rPr>
          <w:rFonts w:cs="Times New Roman" w:ascii="Times New Roman" w:hAnsi="Times New Roman"/>
          <w:sz w:val="24"/>
          <w:szCs w:val="24"/>
        </w:rPr>
        <w:t>знавании падежей. Несклоняемые имена существительные.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>
        <w:rPr>
          <w:rFonts w:cs="Times New Roman" w:ascii="Times New Roman" w:hAnsi="Times New Roman"/>
          <w:spacing w:val="3"/>
          <w:sz w:val="24"/>
          <w:szCs w:val="24"/>
        </w:rPr>
        <w:t>склонения. Второе склонение имен существительных и уп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ражнение в распознавании имен существительных 2-го скло</w:t>
        <w:softHyphen/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>
        <w:rPr>
          <w:rFonts w:cs="Times New Roman" w:ascii="Times New Roman" w:hAnsi="Times New Roman"/>
          <w:sz w:val="24"/>
          <w:szCs w:val="24"/>
        </w:rPr>
        <w:t>в распознавании имен существительных 3-го склонения.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2"/>
          <w:sz w:val="24"/>
          <w:szCs w:val="24"/>
        </w:rPr>
        <w:t>Правописание безударных падежных окончаний имен су</w:t>
        <w:softHyphen/>
      </w:r>
      <w:r>
        <w:rPr>
          <w:rFonts w:cs="Times New Roman" w:ascii="Times New Roman" w:hAnsi="Times New Roman"/>
          <w:sz w:val="24"/>
          <w:szCs w:val="24"/>
        </w:rPr>
        <w:t xml:space="preserve">ществительных 1, 2 и 3-го склонения в единственном числе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(кроме имен существительных на -мя, -ий,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 xml:space="preserve">-ие, </w:t>
      </w:r>
      <w:r>
        <w:rPr>
          <w:rFonts w:cs="Times New Roman" w:ascii="Times New Roman" w:hAnsi="Times New Roman"/>
          <w:spacing w:val="-1"/>
          <w:sz w:val="24"/>
          <w:szCs w:val="24"/>
        </w:rPr>
        <w:t>-ия). Озна</w:t>
        <w:softHyphen/>
      </w:r>
      <w:r>
        <w:rPr>
          <w:rFonts w:cs="Times New Roman" w:ascii="Times New Roman" w:hAnsi="Times New Roman"/>
          <w:spacing w:val="-4"/>
          <w:sz w:val="24"/>
          <w:szCs w:val="24"/>
        </w:rPr>
        <w:t>комление со способами проверки безударных падежных окон</w:t>
        <w:softHyphen/>
      </w:r>
      <w:r>
        <w:rPr>
          <w:rFonts w:cs="Times New Roman" w:ascii="Times New Roman" w:hAnsi="Times New Roman"/>
          <w:sz w:val="24"/>
          <w:szCs w:val="24"/>
        </w:rPr>
        <w:t>чаний имен существительных (общее представление). Разви</w:t>
        <w:softHyphen/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>
        <w:rPr>
          <w:rFonts w:cs="Times New Roman" w:ascii="Times New Roman" w:hAnsi="Times New Roman"/>
          <w:spacing w:val="-3"/>
          <w:sz w:val="24"/>
          <w:szCs w:val="24"/>
        </w:rPr>
        <w:t>числе в каждом из падежей. Упражнение в употреблении па</w:t>
        <w:softHyphen/>
        <w:t>дежных форм имен существительных с предлогом и без пред</w:t>
        <w:softHyphen/>
      </w:r>
      <w:r>
        <w:rPr>
          <w:rFonts w:cs="Times New Roman" w:ascii="Times New Roman" w:hAnsi="Times New Roman"/>
          <w:sz w:val="24"/>
          <w:szCs w:val="24"/>
        </w:rPr>
        <w:t xml:space="preserve">лога в речи </w:t>
      </w:r>
      <w:r>
        <w:rPr>
          <w:rFonts w:cs="Times New Roman" w:ascii="Times New Roman" w:hAnsi="Times New Roman"/>
          <w:iCs/>
          <w:sz w:val="24"/>
          <w:szCs w:val="24"/>
        </w:rPr>
        <w:t>(пришёл из школы, из магазина, с вокзала; рабо</w:t>
        <w:softHyphen/>
      </w:r>
      <w:r>
        <w:rPr>
          <w:rFonts w:cs="Times New Roman" w:ascii="Times New Roman" w:hAnsi="Times New Roman"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>
        <w:rPr>
          <w:rFonts w:cs="Times New Roman" w:ascii="Times New Roman" w:hAnsi="Times New Roman"/>
          <w:iCs/>
          <w:spacing w:val="-1"/>
          <w:sz w:val="24"/>
          <w:szCs w:val="24"/>
        </w:rPr>
        <w:t>товарища; слушать музыку, прислушиваться к музыке).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>Склонение имен существительных во множественном чис</w:t>
        <w:softHyphen/>
        <w:t>ле. Развитие навыка правописания окончаний имен существи</w:t>
        <w:softHyphen/>
      </w:r>
      <w:r>
        <w:rPr>
          <w:rFonts w:cs="Times New Roman" w:ascii="Times New Roman" w:hAnsi="Times New Roman"/>
          <w:spacing w:val="-3"/>
          <w:sz w:val="24"/>
          <w:szCs w:val="24"/>
        </w:rPr>
        <w:t>тельных во множественном числе. Формирование умений об</w:t>
        <w:softHyphen/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>
        <w:rPr>
          <w:rFonts w:cs="Times New Roman" w:ascii="Times New Roman" w:hAnsi="Times New Roman"/>
          <w:iCs/>
          <w:spacing w:val="-2"/>
          <w:sz w:val="24"/>
          <w:szCs w:val="24"/>
        </w:rPr>
        <w:t>(инженеры, учителя, директора; уро</w:t>
        <w:softHyphen/>
      </w:r>
      <w:r>
        <w:rPr>
          <w:rFonts w:cs="Times New Roman" w:ascii="Times New Roman" w:hAnsi="Times New Roman"/>
          <w:iCs/>
          <w:spacing w:val="3"/>
          <w:sz w:val="24"/>
          <w:szCs w:val="24"/>
        </w:rPr>
        <w:t xml:space="preserve">жай помидоров, яблок) </w:t>
      </w:r>
      <w:r>
        <w:rPr>
          <w:rFonts w:cs="Times New Roman" w:ascii="Times New Roman" w:hAnsi="Times New Roman"/>
          <w:spacing w:val="3"/>
          <w:sz w:val="24"/>
          <w:szCs w:val="24"/>
        </w:rPr>
        <w:t>и правильно употреблять их в речи.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Имя прилагательное </w:t>
      </w:r>
      <w:r>
        <w:rPr>
          <w:rFonts w:cs="Times New Roman" w:ascii="Times New Roman" w:hAnsi="Times New Roman"/>
          <w:b/>
          <w:sz w:val="24"/>
          <w:szCs w:val="24"/>
        </w:rPr>
        <w:t>(23 ч)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pacing w:val="-1"/>
          <w:sz w:val="24"/>
          <w:szCs w:val="24"/>
        </w:rPr>
        <w:t>Имя прилагательное как часть речи. Связь имен прила</w:t>
        <w:softHyphen/>
      </w:r>
      <w:r>
        <w:rPr>
          <w:rFonts w:cs="Times New Roman" w:ascii="Times New Roman" w:hAnsi="Times New Roman"/>
          <w:spacing w:val="-2"/>
          <w:sz w:val="24"/>
          <w:szCs w:val="24"/>
        </w:rPr>
        <w:t>гательных с именем существительным. Упражнение в рас</w:t>
        <w:softHyphen/>
        <w:t xml:space="preserve">познавании имен прилагательных по общему лексическому 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>
        <w:rPr>
          <w:rFonts w:cs="Times New Roman" w:ascii="Times New Roman" w:hAnsi="Times New Roman"/>
          <w:spacing w:val="-3"/>
          <w:sz w:val="24"/>
          <w:szCs w:val="24"/>
        </w:rPr>
        <w:t>окончаний.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r>
        <w:rPr>
          <w:rFonts w:cs="Times New Roman" w:ascii="Times New Roman" w:hAnsi="Times New Roman"/>
          <w:b/>
          <w:bCs/>
          <w:spacing w:val="3"/>
          <w:sz w:val="24"/>
          <w:szCs w:val="24"/>
        </w:rPr>
        <w:t xml:space="preserve">-ья, -ье, -ов,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>
        <w:rPr>
          <w:rFonts w:cs="Times New Roman" w:ascii="Times New Roman" w:hAnsi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Склонение имен прилагательных в мужском и среднем </w:t>
      </w:r>
      <w:r>
        <w:rPr>
          <w:rFonts w:cs="Times New Roman" w:ascii="Times New Roman" w:hAnsi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>него рода в единственном числе.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pacing w:val="-3"/>
          <w:sz w:val="24"/>
          <w:szCs w:val="24"/>
        </w:rPr>
        <w:t>Склонение имен прилагательных в женском роде в един</w:t>
        <w:softHyphen/>
      </w:r>
      <w:r>
        <w:rPr>
          <w:rFonts w:cs="Times New Roman" w:ascii="Times New Roman" w:hAnsi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  <w:softHyphen/>
      </w:r>
      <w:r>
        <w:rPr>
          <w:rFonts w:cs="Times New Roman" w:ascii="Times New Roman" w:hAnsi="Times New Roman"/>
          <w:sz w:val="24"/>
          <w:szCs w:val="24"/>
        </w:rPr>
        <w:t>ном числе.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>Склонение и правописание имен прилагательных во мно</w:t>
        <w:softHyphen/>
      </w:r>
      <w:r>
        <w:rPr>
          <w:rFonts w:cs="Times New Roman" w:ascii="Times New Roman" w:hAnsi="Times New Roman"/>
          <w:sz w:val="24"/>
          <w:szCs w:val="24"/>
        </w:rPr>
        <w:t>жественном числе.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Употребление в речи имен прилагательных в прямом и </w:t>
      </w:r>
      <w:r>
        <w:rPr>
          <w:rFonts w:cs="Times New Roman" w:ascii="Times New Roman" w:hAnsi="Times New Roman"/>
          <w:spacing w:val="-1"/>
          <w:sz w:val="24"/>
          <w:szCs w:val="24"/>
        </w:rPr>
        <w:t>переносном значениях, прилагательных-синонимов, прилага</w:t>
        <w:softHyphen/>
      </w:r>
      <w:r>
        <w:rPr>
          <w:rFonts w:cs="Times New Roman" w:ascii="Times New Roman" w:hAnsi="Times New Roman"/>
          <w:spacing w:val="1"/>
          <w:sz w:val="24"/>
          <w:szCs w:val="24"/>
        </w:rPr>
        <w:t>тельных-антонимов, прилагательных-паронимов.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3"/>
          <w:sz w:val="24"/>
          <w:szCs w:val="24"/>
        </w:rPr>
        <w:t xml:space="preserve">Местоимение </w:t>
      </w:r>
      <w:r>
        <w:rPr>
          <w:rFonts w:cs="Times New Roman" w:ascii="Times New Roman" w:hAnsi="Times New Roman"/>
          <w:b/>
          <w:spacing w:val="3"/>
          <w:sz w:val="24"/>
          <w:szCs w:val="24"/>
        </w:rPr>
        <w:t>(7 ч)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Местоимение как часть речи. Личные местоимения 1, 2 и </w:t>
      </w:r>
      <w:r>
        <w:rPr>
          <w:rFonts w:cs="Times New Roman" w:ascii="Times New Roman" w:hAnsi="Times New Roman"/>
          <w:spacing w:val="3"/>
          <w:sz w:val="24"/>
          <w:szCs w:val="24"/>
        </w:rPr>
        <w:t>3-го лица единственного и множественного числа. Склоне</w:t>
        <w:softHyphen/>
      </w:r>
      <w:r>
        <w:rPr>
          <w:rFonts w:cs="Times New Roman" w:ascii="Times New Roman" w:hAnsi="Times New Roman"/>
          <w:spacing w:val="2"/>
          <w:sz w:val="24"/>
          <w:szCs w:val="24"/>
        </w:rPr>
        <w:t>ние личных местоимений с предлогами и без предлогов. Раз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дельное написание предлогов с местоимениями </w:t>
      </w:r>
      <w:r>
        <w:rPr>
          <w:rFonts w:cs="Times New Roman" w:ascii="Times New Roman" w:hAnsi="Times New Roman"/>
          <w:iCs/>
          <w:spacing w:val="11"/>
          <w:sz w:val="24"/>
          <w:szCs w:val="24"/>
        </w:rPr>
        <w:t xml:space="preserve">(к тебе, </w:t>
      </w:r>
      <w:r>
        <w:rPr>
          <w:rFonts w:cs="Times New Roman" w:ascii="Times New Roman" w:hAnsi="Times New Roman"/>
          <w:iCs/>
          <w:spacing w:val="6"/>
          <w:sz w:val="24"/>
          <w:szCs w:val="24"/>
        </w:rPr>
        <w:t xml:space="preserve">у тебя, к ним). 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Развитие навыка правописания падежных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форм личных местоимений в косвенных падежах </w:t>
      </w:r>
      <w:r>
        <w:rPr>
          <w:rFonts w:cs="Times New Roman" w:ascii="Times New Roman" w:hAnsi="Times New Roman"/>
          <w:iCs/>
          <w:spacing w:val="2"/>
          <w:sz w:val="24"/>
          <w:szCs w:val="24"/>
        </w:rPr>
        <w:t>(тебя, ме</w:t>
        <w:softHyphen/>
      </w:r>
      <w:r>
        <w:rPr>
          <w:rFonts w:cs="Times New Roman" w:ascii="Times New Roman" w:hAnsi="Times New Roman"/>
          <w:iCs/>
          <w:sz w:val="24"/>
          <w:szCs w:val="24"/>
        </w:rPr>
        <w:t xml:space="preserve">ня, его, её, у него, с нею). </w:t>
      </w:r>
      <w:r>
        <w:rPr>
          <w:rFonts w:cs="Times New Roman" w:ascii="Times New Roman" w:hAnsi="Times New Roman"/>
          <w:sz w:val="24"/>
          <w:szCs w:val="24"/>
        </w:rPr>
        <w:t>Упражнение в правильном упот</w:t>
        <w:softHyphen/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>
        <w:rPr>
          <w:rFonts w:cs="Times New Roman" w:ascii="Times New Roman" w:hAnsi="Times New Roman"/>
          <w:spacing w:val="6"/>
          <w:sz w:val="24"/>
          <w:szCs w:val="24"/>
        </w:rPr>
        <w:t>как одного из средств связи предложений в тексте.</w:t>
      </w:r>
      <w:r>
        <w:rPr>
          <w:rFonts w:cs="Times New Roman" w:ascii="Times New Roman" w:hAnsi="Times New Roman"/>
          <w:b/>
          <w:bCs/>
          <w:spacing w:val="6"/>
          <w:sz w:val="24"/>
          <w:szCs w:val="24"/>
        </w:rPr>
        <w:t xml:space="preserve">                             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6"/>
          <w:sz w:val="24"/>
          <w:szCs w:val="24"/>
        </w:rPr>
        <w:t xml:space="preserve">Глагол </w:t>
      </w:r>
      <w:r>
        <w:rPr>
          <w:rFonts w:cs="Times New Roman" w:ascii="Times New Roman" w:hAnsi="Times New Roman"/>
          <w:b/>
          <w:spacing w:val="6"/>
          <w:sz w:val="24"/>
          <w:szCs w:val="24"/>
        </w:rPr>
        <w:t>(32 ч)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1"/>
          <w:sz w:val="24"/>
          <w:szCs w:val="24"/>
        </w:rPr>
        <w:t>Глагол как часть речи. Упражнение в распознавании гла</w:t>
        <w:softHyphen/>
      </w:r>
      <w:r>
        <w:rPr>
          <w:rFonts w:cs="Times New Roman" w:ascii="Times New Roman" w:hAnsi="Times New Roman"/>
          <w:sz w:val="24"/>
          <w:szCs w:val="24"/>
        </w:rPr>
        <w:t>голов по общему лексическому значению, в изменении гла</w:t>
        <w:softHyphen/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>
        <w:rPr>
          <w:rFonts w:cs="Times New Roman" w:ascii="Times New Roman" w:hAnsi="Times New Roman"/>
          <w:spacing w:val="4"/>
          <w:sz w:val="24"/>
          <w:szCs w:val="24"/>
        </w:rPr>
        <w:t>по родам в единственном числе.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Неопределенная форма глагола (особенности данной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>
        <w:rPr>
          <w:rFonts w:cs="Times New Roman" w:ascii="Times New Roman" w:hAnsi="Times New Roman"/>
          <w:spacing w:val="7"/>
          <w:sz w:val="24"/>
          <w:szCs w:val="24"/>
        </w:rPr>
        <w:t>формы глагола. Возвратные глаголы (общее представле</w:t>
        <w:softHyphen/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>
        <w:rPr>
          <w:rFonts w:cs="Times New Roman" w:ascii="Times New Roman" w:hAnsi="Times New Roman"/>
          <w:spacing w:val="-3"/>
          <w:sz w:val="24"/>
          <w:szCs w:val="24"/>
        </w:rPr>
        <w:t>форме.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Изменение глаголов по лицам и числам в настоящем и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>
        <w:rPr>
          <w:rFonts w:cs="Times New Roman" w:ascii="Times New Roman" w:hAnsi="Times New Roman"/>
          <w:spacing w:val="5"/>
          <w:sz w:val="24"/>
          <w:szCs w:val="24"/>
        </w:rPr>
        <w:t>глаголы в настоящем и будущем времени по лицам и чис</w:t>
        <w:softHyphen/>
      </w:r>
      <w:r>
        <w:rPr>
          <w:rFonts w:cs="Times New Roman" w:ascii="Times New Roman" w:hAnsi="Times New Roman"/>
          <w:spacing w:val="-1"/>
          <w:sz w:val="24"/>
          <w:szCs w:val="24"/>
        </w:rPr>
        <w:t>лам, распознавать лицо и число глаголов. Правописание мяг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кого знака (ь) в окончаниях глаголов 2-го лица единствен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>ного числа после шипящих.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Глаголы </w:t>
      </w:r>
      <w:r>
        <w:rPr>
          <w:rFonts w:cs="Times New Roman" w:ascii="Times New Roman" w:hAnsi="Times New Roman"/>
          <w:spacing w:val="-1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и </w:t>
      </w:r>
      <w:r>
        <w:rPr>
          <w:rFonts w:cs="Times New Roman" w:ascii="Times New Roman" w:hAnsi="Times New Roman"/>
          <w:spacing w:val="-1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спряжения (общее представление). Глаго</w:t>
        <w:softHyphen/>
      </w:r>
      <w:r>
        <w:rPr>
          <w:rFonts w:cs="Times New Roman" w:ascii="Times New Roman" w:hAnsi="Times New Roman"/>
          <w:spacing w:val="2"/>
          <w:sz w:val="24"/>
          <w:szCs w:val="24"/>
        </w:rPr>
        <w:t>лы-исключения. Правописание безударных личных оконча</w:t>
        <w:softHyphen/>
        <w:t>ний глаголов в настоящем и будущем времени. Распознава</w:t>
        <w:softHyphen/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форме по вопросам (что делает? </w:t>
      </w:r>
      <w:r>
        <w:rPr>
          <w:rFonts w:cs="Times New Roman" w:ascii="Times New Roman" w:hAnsi="Times New Roman"/>
          <w:iCs/>
          <w:spacing w:val="15"/>
          <w:sz w:val="24"/>
          <w:szCs w:val="24"/>
        </w:rPr>
        <w:t xml:space="preserve">умывается, </w:t>
      </w:r>
      <w:r>
        <w:rPr>
          <w:rFonts w:cs="Times New Roman" w:ascii="Times New Roman" w:hAnsi="Times New Roman"/>
          <w:spacing w:val="15"/>
          <w:sz w:val="24"/>
          <w:szCs w:val="24"/>
        </w:rPr>
        <w:t>что де</w:t>
        <w:softHyphen/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лать? </w:t>
      </w:r>
      <w:r>
        <w:rPr>
          <w:rFonts w:cs="Times New Roman" w:ascii="Times New Roman" w:hAnsi="Times New Roman"/>
          <w:iCs/>
          <w:spacing w:val="16"/>
          <w:sz w:val="24"/>
          <w:szCs w:val="24"/>
        </w:rPr>
        <w:t xml:space="preserve">умываться). 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Правописание буквосочетаний -тся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в возвратных глаголах в 3-м лице и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-ться </w:t>
      </w:r>
      <w:r>
        <w:rPr>
          <w:rFonts w:cs="Times New Roman" w:ascii="Times New Roman" w:hAnsi="Times New Roman"/>
          <w:spacing w:val="1"/>
          <w:sz w:val="24"/>
          <w:szCs w:val="24"/>
        </w:rPr>
        <w:t>в возвратных гла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>голах неопределенной формы (общее представление).</w:t>
      </w:r>
    </w:p>
    <w:p>
      <w:pPr>
        <w:pStyle w:val="Style19"/>
        <w:ind w:start="1134" w:end="0"/>
        <w:jc w:val="both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>Правописание глаголов в прошедшем времени. Правопи</w:t>
        <w:softHyphen/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>
        <w:rPr>
          <w:rFonts w:cs="Times New Roman" w:ascii="Times New Roman" w:hAnsi="Times New Roman"/>
          <w:sz w:val="24"/>
          <w:szCs w:val="24"/>
        </w:rPr>
        <w:t xml:space="preserve">правописание суффиксов глаголов в прошедшем времени </w:t>
      </w:r>
      <w:r>
        <w:rPr>
          <w:rFonts w:cs="Times New Roman" w:ascii="Times New Roman" w:hAnsi="Times New Roman"/>
          <w:iCs/>
          <w:spacing w:val="-4"/>
          <w:sz w:val="24"/>
          <w:szCs w:val="24"/>
        </w:rPr>
        <w:t>(видеть — видел, слышать — слышал)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 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Употребление в речи глаголов в прямом и переносном </w:t>
      </w:r>
      <w:r>
        <w:rPr>
          <w:rFonts w:cs="Times New Roman" w:ascii="Times New Roman" w:hAnsi="Times New Roman"/>
          <w:spacing w:val="2"/>
          <w:sz w:val="24"/>
          <w:szCs w:val="24"/>
        </w:rPr>
        <w:t>значении, глаголов-синонимов, глаголов-антонимов. Разви</w:t>
        <w:softHyphen/>
      </w:r>
      <w:r>
        <w:rPr>
          <w:rFonts w:cs="Times New Roman" w:ascii="Times New Roman" w:hAnsi="Times New Roman"/>
          <w:spacing w:val="-2"/>
          <w:sz w:val="24"/>
          <w:szCs w:val="24"/>
        </w:rPr>
        <w:t>тие умения правильно употреблять при глаголах имена су</w:t>
        <w:softHyphen/>
      </w:r>
      <w:r>
        <w:rPr>
          <w:rFonts w:cs="Times New Roman" w:ascii="Times New Roman" w:hAnsi="Times New Roman"/>
          <w:sz w:val="24"/>
          <w:szCs w:val="24"/>
        </w:rPr>
        <w:t>ществительные в нужных падежах с предлогами и без пред</w:t>
        <w:softHyphen/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логов </w:t>
      </w:r>
      <w:r>
        <w:rPr>
          <w:rFonts w:cs="Times New Roman" w:ascii="Times New Roman" w:hAnsi="Times New Roman"/>
          <w:iCs/>
          <w:spacing w:val="-2"/>
          <w:sz w:val="24"/>
          <w:szCs w:val="24"/>
        </w:rPr>
        <w:t>(тревожиться за отца, беспокоиться об отце, любо</w:t>
        <w:softHyphen/>
      </w:r>
      <w:r>
        <w:rPr>
          <w:rFonts w:cs="Times New Roman" w:ascii="Times New Roman" w:hAnsi="Times New Roman"/>
          <w:iCs/>
          <w:spacing w:val="2"/>
          <w:sz w:val="24"/>
          <w:szCs w:val="24"/>
        </w:rPr>
        <w:t>ваться закатом, смотреть на закат).</w:t>
      </w:r>
    </w:p>
    <w:p>
      <w:pPr>
        <w:pStyle w:val="Style19"/>
        <w:ind w:start="1134" w:end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Связная речь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Речь и ее значение в речевой практике человека. Место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>
        <w:rPr>
          <w:rFonts w:cs="Times New Roman" w:ascii="Times New Roman" w:hAnsi="Times New Roman"/>
          <w:spacing w:val="1"/>
          <w:sz w:val="24"/>
          <w:szCs w:val="24"/>
        </w:rPr>
        <w:t>речевой ситуации.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>
        <w:rPr>
          <w:rFonts w:cs="Times New Roman" w:ascii="Times New Roman" w:hAnsi="Times New Roman"/>
          <w:sz w:val="24"/>
          <w:szCs w:val="24"/>
        </w:rPr>
        <w:t xml:space="preserve">и сочинению (коллективно и самостоятельно). Связь между </w:t>
      </w:r>
      <w:r>
        <w:rPr>
          <w:rFonts w:cs="Times New Roman" w:ascii="Times New Roman" w:hAnsi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>
        <w:rPr>
          <w:rFonts w:cs="Times New Roman" w:ascii="Times New Roman" w:hAnsi="Times New Roman"/>
          <w:spacing w:val="2"/>
          <w:sz w:val="24"/>
          <w:szCs w:val="24"/>
        </w:rPr>
        <w:t>повествования, текста-описания, текста-рассуждения.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Составление небольшого рассказа с элементами описания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>
        <w:rPr>
          <w:rFonts w:cs="Times New Roman" w:ascii="Times New Roman" w:hAnsi="Times New Roman"/>
          <w:spacing w:val="5"/>
          <w:sz w:val="24"/>
          <w:szCs w:val="24"/>
        </w:rPr>
        <w:t>жизни, об экскурсии, наблюдениях и др.).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Изложение. Изложение (подробное, сжатое) текста по </w:t>
      </w:r>
      <w:r>
        <w:rPr>
          <w:rFonts w:cs="Times New Roman" w:ascii="Times New Roman" w:hAnsi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Использование при создании текста изобразительно-вы</w:t>
        <w:softHyphen/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>
        <w:rPr>
          <w:rFonts w:cs="Times New Roman" w:ascii="Times New Roman" w:hAnsi="Times New Roman"/>
          <w:sz w:val="24"/>
          <w:szCs w:val="24"/>
        </w:rPr>
        <w:t>глаголов-синонимов, прилагательных-синонимов, существи</w:t>
        <w:softHyphen/>
      </w:r>
      <w:r>
        <w:rPr>
          <w:rFonts w:cs="Times New Roman" w:ascii="Times New Roman" w:hAnsi="Times New Roman"/>
          <w:spacing w:val="3"/>
          <w:sz w:val="24"/>
          <w:szCs w:val="24"/>
        </w:rPr>
        <w:t>тельных-синонимов и др.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Сочинение. Сочинения (устные и письменные) по сюжет</w:t>
        <w:softHyphen/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>
        <w:rPr>
          <w:rFonts w:cs="Times New Roman" w:ascii="Times New Roman" w:hAnsi="Times New Roman"/>
          <w:spacing w:val="-1"/>
          <w:sz w:val="24"/>
          <w:szCs w:val="24"/>
        </w:rPr>
        <w:t>с предварительной коллективной подготовкой под руковод</w:t>
        <w:softHyphen/>
      </w:r>
      <w:r>
        <w:rPr>
          <w:rFonts w:cs="Times New Roman" w:ascii="Times New Roman" w:hAnsi="Times New Roman"/>
          <w:spacing w:val="5"/>
          <w:sz w:val="24"/>
          <w:szCs w:val="24"/>
        </w:rPr>
        <w:t>ством учителя либо без помощи учителя.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1"/>
          <w:sz w:val="24"/>
          <w:szCs w:val="24"/>
        </w:rPr>
        <w:t>Речевая этика: слова приветствия, прощания, благодар</w:t>
        <w:softHyphen/>
      </w:r>
      <w:r>
        <w:rPr>
          <w:rFonts w:cs="Times New Roman" w:ascii="Times New Roman" w:hAnsi="Times New Roman"/>
          <w:spacing w:val="4"/>
          <w:sz w:val="24"/>
          <w:szCs w:val="24"/>
        </w:rPr>
        <w:t>ности, просьбы; слова, используемые при извинении и от</w:t>
        <w:softHyphen/>
      </w:r>
      <w:r>
        <w:rPr>
          <w:rFonts w:cs="Times New Roman" w:ascii="Times New Roman" w:hAnsi="Times New Roman"/>
          <w:spacing w:val="-5"/>
          <w:sz w:val="24"/>
          <w:szCs w:val="24"/>
        </w:rPr>
        <w:t>казе.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Повторение изученного </w:t>
      </w:r>
      <w:r>
        <w:rPr>
          <w:rFonts w:cs="Times New Roman" w:ascii="Times New Roman" w:hAnsi="Times New Roman"/>
          <w:b/>
          <w:spacing w:val="46"/>
          <w:sz w:val="24"/>
          <w:szCs w:val="24"/>
        </w:rPr>
        <w:t>(10ч)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Чистописание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  </w:t>
      </w:r>
      <w:r>
        <w:rPr>
          <w:rFonts w:cs="Times New Roman" w:ascii="Times New Roman" w:hAnsi="Times New Roman"/>
          <w:spacing w:val="1"/>
          <w:sz w:val="24"/>
          <w:szCs w:val="24"/>
        </w:rPr>
        <w:t>Закрепление навыка правильного начертания букв, ра</w:t>
        <w:softHyphen/>
      </w:r>
      <w:r>
        <w:rPr>
          <w:rFonts w:cs="Times New Roman" w:ascii="Times New Roman" w:hAnsi="Times New Roman"/>
          <w:sz w:val="24"/>
          <w:szCs w:val="24"/>
        </w:rPr>
        <w:t>циональных способов соединений букв в словах, предложе</w:t>
        <w:softHyphen/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>
        <w:rPr>
          <w:rFonts w:cs="Times New Roman" w:ascii="Times New Roman" w:hAnsi="Times New Roman"/>
          <w:sz w:val="24"/>
          <w:szCs w:val="24"/>
        </w:rPr>
        <w:t xml:space="preserve">Упражнение в развитии ритмичности, плавности письма, </w:t>
      </w:r>
      <w:r>
        <w:rPr>
          <w:rFonts w:cs="Times New Roman" w:ascii="Times New Roman" w:hAnsi="Times New Roman"/>
          <w:spacing w:val="1"/>
          <w:sz w:val="24"/>
          <w:szCs w:val="24"/>
        </w:rPr>
        <w:t>способствующих формированию скорости.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</w:t>
      </w:r>
      <w:r>
        <w:rPr>
          <w:rFonts w:cs="Times New Roman" w:ascii="Times New Roman" w:hAnsi="Times New Roman"/>
          <w:spacing w:val="2"/>
          <w:sz w:val="24"/>
          <w:szCs w:val="24"/>
        </w:rPr>
        <w:t>Работа по устранению недочетов графического характера в почерках учащихся.</w:t>
      </w:r>
    </w:p>
    <w:p>
      <w:pPr>
        <w:pStyle w:val="Style19"/>
        <w:ind w:start="1134" w:end="0"/>
        <w:jc w:val="center"/>
        <w:rPr>
          <w:rFonts w:ascii="Times New Roman" w:hAnsi="Times New Roman" w:cs="Times New Roman"/>
          <w:b/>
          <w:iCs/>
          <w:spacing w:val="9"/>
          <w:sz w:val="24"/>
          <w:szCs w:val="24"/>
        </w:rPr>
      </w:pPr>
      <w:r>
        <w:rPr>
          <w:rFonts w:cs="Times New Roman" w:ascii="Times New Roman" w:hAnsi="Times New Roman"/>
          <w:b/>
          <w:iCs/>
          <w:spacing w:val="9"/>
          <w:sz w:val="24"/>
          <w:szCs w:val="24"/>
        </w:rPr>
        <w:t>Слова с непроверяемыми написаниями</w:t>
      </w:r>
    </w:p>
    <w:p>
      <w:pPr>
        <w:pStyle w:val="Style19"/>
        <w:ind w:start="113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pacing w:val="-3"/>
          <w:sz w:val="24"/>
          <w:szCs w:val="24"/>
        </w:rPr>
        <w:t>Автомобиль, агроном, адрес, аллея, аппетит, багаж, бесе</w:t>
        <w:softHyphen/>
        <w:t>да, библиотека, билет, богатство, ботинки, вагон, везде, вок</w:t>
        <w:softHyphen/>
      </w:r>
      <w:r>
        <w:rPr>
          <w:rFonts w:cs="Times New Roman" w:ascii="Times New Roman" w:hAnsi="Times New Roman"/>
          <w:iCs/>
          <w:spacing w:val="-4"/>
          <w:sz w:val="24"/>
          <w:szCs w:val="24"/>
        </w:rPr>
        <w:t>зал, впереди, вчера, газета, гореть, горизонт, двадцать, две</w:t>
        <w:softHyphen/>
        <w:t>надцать, директор, ещё, железо, завтра, здесь, издалека, ин</w:t>
        <w:softHyphen/>
      </w:r>
      <w:r>
        <w:rPr>
          <w:rFonts w:cs="Times New Roman" w:ascii="Times New Roman" w:hAnsi="Times New Roman"/>
          <w:iCs/>
          <w:spacing w:val="-3"/>
          <w:sz w:val="24"/>
          <w:szCs w:val="24"/>
        </w:rPr>
        <w:t xml:space="preserve">женер, календарь, каникулы, кастрюля, километр, командир, </w:t>
      </w:r>
      <w:r>
        <w:rPr>
          <w:rFonts w:cs="Times New Roman" w:ascii="Times New Roman" w:hAnsi="Times New Roman"/>
          <w:iCs/>
          <w:spacing w:val="-4"/>
          <w:sz w:val="24"/>
          <w:szCs w:val="24"/>
        </w:rPr>
        <w:t>комбайн, корабль, космонавт, костёр, костюм, лучше, медлен</w:t>
        <w:softHyphen/>
      </w:r>
      <w:r>
        <w:rPr>
          <w:rFonts w:cs="Times New Roman" w:ascii="Times New Roman" w:hAnsi="Times New Roman"/>
          <w:iCs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>
        <w:rPr>
          <w:rFonts w:cs="Times New Roman" w:ascii="Times New Roman" w:hAnsi="Times New Roman"/>
          <w:iCs/>
          <w:spacing w:val="-5"/>
          <w:sz w:val="24"/>
          <w:szCs w:val="24"/>
        </w:rPr>
        <w:t>пассажир, пейзаж, победа, портрет, правительство, председатель</w:t>
      </w:r>
      <w:r>
        <w:rPr>
          <w:rFonts w:cs="Times New Roman" w:ascii="Times New Roman" w:hAnsi="Times New Roman"/>
          <w:iCs/>
          <w:spacing w:val="-3"/>
          <w:sz w:val="24"/>
          <w:szCs w:val="24"/>
        </w:rPr>
        <w:t>,. прекрасный, путешествие, расстояние, салют, само</w:t>
        <w:softHyphen/>
        <w:t>лёт. сверкатъ, сверху, свитер, свобода, сегодня, сейчас, семе</w:t>
        <w:softHyphen/>
      </w:r>
      <w:r>
        <w:rPr>
          <w:rFonts w:cs="Times New Roman" w:ascii="Times New Roman" w:hAnsi="Times New Roman"/>
          <w:iCs/>
          <w:sz w:val="24"/>
          <w:szCs w:val="24"/>
        </w:rPr>
        <w:t xml:space="preserve">на, сеялка. слева, снизу, справа, тарелка, телефон, теперь, </w:t>
      </w:r>
      <w:r>
        <w:rPr>
          <w:rFonts w:cs="Times New Roman" w:ascii="Times New Roman" w:hAnsi="Times New Roman"/>
          <w:iCs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>
        <w:rPr>
          <w:rFonts w:cs="Times New Roman" w:ascii="Times New Roman" w:hAnsi="Times New Roman"/>
          <w:iCs/>
          <w:spacing w:val="-5"/>
          <w:sz w:val="24"/>
          <w:szCs w:val="24"/>
        </w:rPr>
        <w:t>шофёр, экскурсия, электричество, электровоз, электростанция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</w:t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/>
          <w:b/>
          <w:bCs/>
          <w:sz w:val="28"/>
          <w:szCs w:val="28"/>
        </w:rPr>
        <w:t>Тематическое планирование по русскому языку.</w:t>
      </w:r>
    </w:p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класс, Канакина В.П., УМК «Школа России». 4 часа в неделю</w:t>
      </w:r>
    </w:p>
    <w:tbl>
      <w:tblPr>
        <w:tblW w:w="10967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00"/>
        <w:gridCol w:w="9000"/>
        <w:gridCol w:w="567"/>
      </w:tblGrid>
      <w:tr>
        <w:trPr>
          <w:trHeight w:val="23" w:hRule="atLeast"/>
        </w:trPr>
        <w:tc>
          <w:tcPr>
            <w:tcW w:w="109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I  четверть- 36часа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22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Язык и речь. Формулы вежливости. С. 6 упр 1-4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Текст и его план. С.8-9 упр. 5-7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start="170" w:end="0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Р/Р. 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Изложение текста по вопросам. С.10 упр.8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ошибками, допущенными в изложении. 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Типы текстов.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11-12  Упр.9-10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 как единица речи.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С.13 упр.12, 13,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С.14 упр 14-18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Диалог. Обращение.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16 упр.19-22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Основа предложения. Главные и второстепенные члены предложения.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С.18 упр23-25</w:t>
            </w:r>
            <w:r>
              <w:rPr>
                <w:i/>
                <w:sz w:val="28"/>
                <w:szCs w:val="28"/>
              </w:rPr>
              <w:t>Р.К.Использование текстов кал-мыцких писателей и поэтов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Распространенные и нераспространенные предложения.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С.19 упр 25-27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Словосочетание.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С.22 упр. 28-31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Диагностическая контрольная работа.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диагностической контрольной работе.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Предложение.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Понятие об однородных членах предложения.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26-28  упр. 32-38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С.30 упр. 39-45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Р/Р.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по картине И.И. Левитана «Золотая осень».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34 упр. 48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сочинении.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34 упр 46, 47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Простые и сложные предложения. Связь между простыми предложениями в составе сложного.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36 упр 49-52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Сложное предложение и предложение с однородными членами.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38 упр 53-56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Контрольный диктант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теме «Предложение».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Слово в языке и речи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ошибками, допущенными в 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контрольном диктанте.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 и его лексическое значение.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42 упр. 57-61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44 упр.62-68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Синонимы, антонимы, омонимы.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47 упр. 69-73 Фразеологизмы. Обобщение знаний о лексических группах слов.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49 упр.74-76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 Распознавание значимых частей слова.</w:t>
            </w:r>
          </w:p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51 упр. 77-81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Состав слова. Распознавание значимых частей слова.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С.53 упр. 82-88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гласных и согласных в корнях слов.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56 упр.89-92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гласных и согласных, удвоенных согласных  в корнях слов.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58 упр.93-101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приставок и суффиксов.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62 упр. 103-105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Разделительные твердый и мягкий знаки.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64 упр. 106-110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Части речи. Морфологические признаки частей речи. Склонение имен существительных и имен прилагательных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67 упр. 111-117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с грамматическим заданием по теме «Части речи».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диктанте.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Имя числительное. Глагол.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70 упр. 118-123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Наречие как часть речи.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73 упр 124-132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Имя существительное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Распознавание падежей имен существительных.</w:t>
            </w:r>
            <w:r>
              <w:rPr>
                <w:i/>
                <w:sz w:val="28"/>
                <w:szCs w:val="28"/>
              </w:rPr>
              <w:t xml:space="preserve"> Р.К.Использование текстов кал-мыцких писателей и поэтов</w:t>
            </w:r>
            <w:r>
              <w:rPr>
                <w:rFonts w:cs="Times New Roman"/>
                <w:sz w:val="28"/>
                <w:szCs w:val="28"/>
              </w:rPr>
              <w:t>С. 80 упр.135-138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83 упр. 139-144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85 упр.145-146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распознавании имен существительных в творительном и предложном падежах. Несклоняемые имена существительные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86 упр 147-1521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09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четверть – 28 час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b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b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Три склонения имен существительных. 1-е склонение имен существительных.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89 упр. 153-157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распознавании имен существительных 1-го склонения.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91 упр 158-160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Р/Р.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по картине А.А. Пластова «Первый снег».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92 упр.161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сочинении.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2-е склонение имен существительных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93 упр 162-165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в распознавании падежа имён существительных 2-го склонения.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95 упр.166-168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3-е склонение имен существительных.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96 упр.169-173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 в распознавании падежа имён существительных 3-го склонения.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С.98 упр 174-175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Типы склонения. Алгоритм определения склонения имени существительного. С. 99 упр. 176-180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Падежные окончания имён существительных 1, 2 и 3-го склонения единственного числа. Способы проверки безударных падежных окончаний имен существительных.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102 упр. 181-184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Именительный и винительный падежи.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С.105 упр. 185-190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существительных в родительном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107 упр 191-200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111 упр.201-207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имен существительных в дательном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113 упр.208-212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 115 упр 213-218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правописании окончаний имен существительных в творительном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117 упр.219-226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имен существительных в предложном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С.121 упр 227-230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правописании окончаний имен существительных в творительном и предложном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123 упр 231-233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Р/Р.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по картине В.А. Тропинина «Кружевница».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 130 упр 247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сочинении.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правописании безударных падежных окончаний имен существительных.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124 упр 234-238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безударных. окончаний имён существительных во всех падежах.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С.127 упр. 239-246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контрольном диктанте.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Склонение имён существительных во множественном числе.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С.131 упр.248-252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Именительный падеж имён существительных множественного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числа. С.  133 упр. 253-256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Родительный падеж имён существительных множественного числа.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135 упр. 257-264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существительных множественного числа в  винительном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С.138 упр 265-268.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Дательный, творительный, предложный падежи имён существительных множественного числа .Р.К. Н.Н. Аюшева стр.181 упр.359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139 упр. 269-275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Имя прилагательное как часть речи.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 упр. 1-7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09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3 четверть – 40 час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b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b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 и число имён прилагательных.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 упр 8-15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Склонение имён прилагательных.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10 упр 16-20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Р/Р.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на тему «Чем мне запомнилась картина В.А. Серова «Мика Морозов».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13 упр 21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сочинении.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14 упр 23-28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17 упр 29-32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19 упр 33-37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20 упр 38-41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Именительный, винительный, родительный падежи.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 22 упр. 42-49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25 упр 50-56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Р/Р.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Изложение описательного текста.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27 упр 57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изложении.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Правописание падежных окончаний имён прилагательных мужского и среднего рода. 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Склонение имён прилагательных женского рода.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29 упр. 58-59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Именительный и винительный падежи имён прилагательных женского рода.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30 упр 60-64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32 упр.65-70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Винительный и творительный падежи имен прилагательных женского рода.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С.34 упр. 71-77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правописании падежных окончаний имен прилагательных.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37 упр. 78-79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Склонение имён прилагательных во множественном числе.прилагательных во множественном числе.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38 упр 80-84п</w:t>
            </w:r>
            <w:r>
              <w:rPr>
                <w:i/>
                <w:sz w:val="28"/>
                <w:szCs w:val="28"/>
              </w:rPr>
              <w:t>Р.К.Использование текстов кал-мыцких писателей и поэтов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Р/Р. 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- отзыв по картине Н.К. Рериха «Заморские гости».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40 упр. 85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сочинении.</w:t>
            </w:r>
          </w:p>
          <w:p>
            <w:pPr>
              <w:pStyle w:val="Normal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Родительный и предложный падежи имен прилагательных множественного числа.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43 упр 90-94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Дательный и творительный падежи имен прилагательных множественного числа.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45 упр 95-99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 теме «Имя прилагательное».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47 упр 100-107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ошибками, допущенными в  контрольном диктанте. 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Местоимение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Местоимение как часть речи.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С.52 упр 108-111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Личные местоимения.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54 упр 112-117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Изменение личных местоимений 1-го и 2-го лица по падежам.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56 упр 118-125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Изменение личных местоимений 3-го лица по падежам.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 60 упр 126-130 Р/Р.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Изложение повествовательного текста с элементами описания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65 упр 138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изложении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Изменение личных местоимений по падежам.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62 упр. 131-137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по теме «Местоимение».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изложении и контрольном диктанте.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Глагол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глаголов в языке.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68 упр 139-145 Р.К. Н.Н. Аюшева стр.193 упр.387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Изменение глаголов по временам.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71 упр 146-147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Неопределённая форма глагола.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72 упр 148-153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Неопределённая форма глагола.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74 упр 154-156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Изменение глаголов по временам.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76 упр 157-161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диктанте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Спряжение глаголов.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80 упр 163-169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.Р/Р.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Изложение повествовательного текста по цитатному плану.  С. 79 упр 162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09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 четверть – 32 часов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b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b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в изложении.</w:t>
            </w:r>
          </w:p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Спряжение глаголов.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С. 84-упр 171-179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Спряжение глаголов.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С. 84-упр 171-179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 xml:space="preserve"> и </w:t>
            </w: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sz w:val="28"/>
                <w:szCs w:val="28"/>
              </w:rPr>
              <w:t xml:space="preserve"> спряжение глаголов будущего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89 упр 183-188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93 упр 189-192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95 упр 193-197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97 упр 198-200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99 упр 201-209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snapToGrid w:val="false"/>
              <w:ind w:hanging="360" w:start="530" w:end="0"/>
              <w:jc w:val="center"/>
              <w:rPr>
                <w:rFonts w:ascii="Calibri" w:hAnsi="Calibri" w:eastAsia="Calibri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8"/>
                <w:szCs w:val="28"/>
                <w:lang w:eastAsia="ru-RU" w:bidi="ar-SA"/>
              </w:rPr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-тся и -ться в возвратных глаголах.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104 упр 216-221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113, 114.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рассказа по серии картинок.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108 упр 228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глаголов в прошедшем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109 упр 229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110 упр 231-238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113 упр 239-240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 теме «Глагол».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115 упр 243-252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 теме «Глагол».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115 упр 243-252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Повторение. Язык. Речь. Текст. 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121 упр 254-260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 и словосочетание.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124 упр 261- 273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Лексическое значение слова.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128 упр 274-277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на тему «Мои впечатления от картины И.И. Шишкина «Рожь».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 128 упр 278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ошибками, допущенными сочинении.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130 упр 279-294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Части речи. </w:t>
            </w:r>
            <w:r>
              <w:rPr>
                <w:i/>
                <w:sz w:val="28"/>
                <w:szCs w:val="28"/>
              </w:rPr>
              <w:t>Р.К.Использование текстов кал-мыцких писателей и поэтов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135 упр 295-309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Диктант по теме «Правописание»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131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над ошибками, допущенными в контрольном диктанте. 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и буквы. С.143 упр 323-326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eastAsia="Calibri"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23" w:hRule="atLeast"/>
        </w:trPr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133-136</w:t>
            </w:r>
          </w:p>
        </w:tc>
        <w:tc>
          <w:tcPr>
            <w:tcW w:w="9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snapToGrid w:val="false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</w:r>
    </w:p>
    <w:tbl>
      <w:tblPr>
        <w:tblW w:w="30" w:type="dxa"/>
        <w:jc w:val="start"/>
        <w:tblInd w:w="-1063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30"/>
      </w:tblGrid>
      <w:tr>
        <w:trPr>
          <w:trHeight w:val="62" w:hRule="atLeast"/>
        </w:trPr>
        <w:tc>
          <w:tcPr>
            <w:tcW w:w="30" w:type="dxa"/>
            <w:tcBorders>
              <w:start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</w:tc>
      </w:tr>
      <w:tr>
        <w:trPr>
          <w:trHeight w:val="62" w:hRule="atLeast"/>
        </w:trPr>
        <w:tc>
          <w:tcPr>
            <w:tcW w:w="30" w:type="dxa"/>
            <w:tcBorders>
              <w:star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eastAsia="Calibri" w:cs="Times New Roman"/>
                <w:kern w:val="2"/>
                <w:sz w:val="20"/>
                <w:szCs w:val="20"/>
                <w:lang w:eastAsia="ru-RU" w:bidi="ar-SA"/>
              </w:rPr>
            </w:pPr>
            <w:r>
              <w:rPr>
                <w:rFonts w:eastAsia="Calibri" w:cs="Times New Roman" w:ascii="Calibri" w:hAnsi="Calibri"/>
                <w:kern w:val="2"/>
                <w:sz w:val="20"/>
                <w:szCs w:val="20"/>
                <w:lang w:eastAsia="ru-RU" w:bidi="ar-SA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  <w:p>
            <w:pPr>
              <w:pStyle w:val="Normal"/>
              <w:snapToGrid w:val="fals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</w:r>
          </w:p>
        </w:tc>
      </w:tr>
    </w:tbl>
    <w:p>
      <w:pPr>
        <w:pStyle w:val="BodyText"/>
        <w:tabs>
          <w:tab w:val="clear" w:pos="709"/>
          <w:tab w:val="left" w:pos="707" w:leader="none"/>
        </w:tabs>
        <w:spacing w:before="0" w:after="0"/>
        <w:rPr/>
      </w:pPr>
      <w:r>
        <w:rPr/>
        <w:t>Материально-техническое обеспечение.</w:t>
      </w:r>
    </w:p>
    <w:tbl>
      <w:tblPr>
        <w:tblW w:w="11218" w:type="dxa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26"/>
        <w:gridCol w:w="10347"/>
        <w:gridCol w:w="445"/>
      </w:tblGrid>
      <w:tr>
        <w:trPr>
          <w:trHeight w:val="806" w:hRule="atLeast"/>
        </w:trPr>
        <w:tc>
          <w:tcPr>
            <w:tcW w:w="4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03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Наименование объектов и средств</w:t>
            </w:r>
          </w:p>
          <w:p>
            <w:pPr>
              <w:pStyle w:val="Normal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материально-технического обеспечения</w:t>
            </w:r>
          </w:p>
        </w:tc>
        <w:tc>
          <w:tcPr>
            <w:tcW w:w="4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3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Печатные пособия </w:t>
            </w:r>
          </w:p>
        </w:tc>
        <w:tc>
          <w:tcPr>
            <w:tcW w:w="4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103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УМК.</w:t>
            </w:r>
          </w:p>
          <w:p>
            <w:pPr>
              <w:pStyle w:val="Normal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Канакина В. П., Горецкий В. Г. Русский язык: 4 кл. Учеб. для общеобразоват. учреждений. М. Просвещение, 2015. — (Школа России). </w:t>
            </w:r>
          </w:p>
          <w:p>
            <w:pPr>
              <w:pStyle w:val="BodyText"/>
              <w:spacing w:before="0"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2. Пособие «Рабочая тетрадь» Канакина В. П. Русский язык: Рабочая тетрадь:3кл. Пособие для учащихся общеобразоват. учреждений. В 2 ч. М. Просвещение, 2015. — (Школа России). </w:t>
            </w:r>
          </w:p>
          <w:p>
            <w:pPr>
              <w:pStyle w:val="BodyText"/>
              <w:spacing w:before="0" w:after="0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 Методическое пособие, электронное приложение. Канакина В. П. Русский язык: 4 кл.: Электронное приложение к учеб. В. П. Канакиной, В. Г. Горецкого (1 CD). — М.: Просвещение, 2015. — (Школа России).</w:t>
            </w:r>
          </w:p>
        </w:tc>
        <w:tc>
          <w:tcPr>
            <w:tcW w:w="4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1.4.</w:t>
            </w:r>
          </w:p>
        </w:tc>
        <w:tc>
          <w:tcPr>
            <w:tcW w:w="103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Методические пособия для учителя (рекомендации к проведению уроков).</w:t>
            </w:r>
          </w:p>
          <w:p>
            <w:pPr>
              <w:pStyle w:val="Normal"/>
              <w:numPr>
                <w:ilvl w:val="0"/>
                <w:numId w:val="20"/>
              </w:numPr>
              <w:snapToGrid w:val="false"/>
              <w:rPr>
                <w:rFonts w:eastAsia="TimesNewRomanPSMT;MS Mincho"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С. В. Анащенкова [и др.] «Школа России» Сборник рабочих программ  1–4 классы : пособие для учителей общеобразоват. учреждений  – М. : Просвещение, 2013.</w:t>
            </w:r>
          </w:p>
          <w:p>
            <w:pPr>
              <w:pStyle w:val="Normal"/>
              <w:numPr>
                <w:ilvl w:val="0"/>
                <w:numId w:val="20"/>
              </w:numPr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TimesNewRomanPSMT;MS Mincho" w:cs="Times New Roman"/>
                <w:sz w:val="22"/>
                <w:szCs w:val="22"/>
              </w:rPr>
              <w:t>Канакина В. П., Горецкий В. Г., Бойкина М. В. Русский язык: Рабочие программы. 1—4 кл.: Пособие для учителей общеобразоват. учреждений. — М.: Просвещение, 2013. —(Школа России).</w:t>
            </w:r>
          </w:p>
        </w:tc>
        <w:tc>
          <w:tcPr>
            <w:tcW w:w="4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</w:p>
        </w:tc>
      </w:tr>
      <w:tr>
        <w:trPr/>
        <w:tc>
          <w:tcPr>
            <w:tcW w:w="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3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Технические средства обучения </w:t>
            </w:r>
          </w:p>
        </w:tc>
        <w:tc>
          <w:tcPr>
            <w:tcW w:w="4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1034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Компьютер.</w:t>
            </w:r>
          </w:p>
        </w:tc>
        <w:tc>
          <w:tcPr>
            <w:tcW w:w="44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BodyText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BodyText"/>
        <w:tabs>
          <w:tab w:val="clear" w:pos="709"/>
          <w:tab w:val="left" w:pos="707" w:leader="none"/>
        </w:tabs>
        <w:spacing w:before="0" w:after="0"/>
        <w:ind w:hanging="283" w:start="707" w:end="0"/>
        <w:jc w:val="center"/>
        <w:rPr>
          <w:rStyle w:val="Strong"/>
          <w:rFonts w:cs="Times New Roman"/>
          <w:lang w:val="ru-RU"/>
        </w:rPr>
      </w:pPr>
      <w:r>
        <w:rPr>
          <w:rFonts w:cs="Times New Roman"/>
          <w:sz w:val="22"/>
          <w:szCs w:val="22"/>
          <w:lang w:val="ru-RU"/>
        </w:rPr>
      </w:r>
    </w:p>
    <w:p>
      <w:pPr>
        <w:pStyle w:val="BodyText"/>
        <w:tabs>
          <w:tab w:val="clear" w:pos="709"/>
          <w:tab w:val="left" w:pos="707" w:leader="none"/>
        </w:tabs>
        <w:spacing w:before="0" w:after="0"/>
        <w:ind w:hanging="283" w:start="707" w:end="0"/>
        <w:jc w:val="center"/>
        <w:rPr>
          <w:rStyle w:val="Strong"/>
          <w:rFonts w:cs="Times New Roman"/>
          <w:lang w:val="ru-RU"/>
        </w:rPr>
      </w:pPr>
      <w:r>
        <w:rPr/>
      </w:r>
    </w:p>
    <w:p>
      <w:pPr>
        <w:pStyle w:val="BodyText"/>
        <w:tabs>
          <w:tab w:val="clear" w:pos="709"/>
          <w:tab w:val="left" w:pos="707" w:leader="none"/>
        </w:tabs>
        <w:spacing w:before="0" w:after="0"/>
        <w:ind w:hanging="283" w:start="707" w:end="0"/>
        <w:jc w:val="center"/>
        <w:rPr>
          <w:rStyle w:val="Strong"/>
          <w:rFonts w:cs="Times New Roman"/>
          <w:lang w:val="ru-RU"/>
        </w:rPr>
      </w:pPr>
      <w:r>
        <w:rPr/>
      </w:r>
    </w:p>
    <w:sectPr>
      <w:footerReference w:type="default" r:id="rId2"/>
      <w:type w:val="nextPage"/>
      <w:pgSz w:w="11906" w:h="16838"/>
      <w:pgMar w:left="397" w:right="397" w:gutter="0" w:header="0" w:top="397" w:footer="0" w:bottom="397"/>
      <w:pgNumType w:start="2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Wingdings 2">
    <w:charset w:val="02"/>
    <w:family w:val="roman"/>
    <w:pitch w:val="variable"/>
  </w:font>
  <w:font w:name="OpenSymbol">
    <w:altName w:val="Arial Unicode MS"/>
    <w:charset w:val="00" w:characterSet="windows-1252"/>
    <w:family w:val="auto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142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286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430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574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18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862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1006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1150" w:hanging="1584"/>
      </w:pPr>
    </w:lvl>
  </w:abstractNum>
  <w:abstractNum w:abstractNumId="2">
    <w:lvl w:ilvl="0">
      <w:start w:val="1"/>
      <w:numFmt w:val="bullet"/>
      <w:lvlText w:val=""/>
      <w:lvlJc w:val="start"/>
      <w:pPr>
        <w:tabs>
          <w:tab w:val="num" w:pos="720"/>
        </w:tabs>
        <w:ind w:start="720" w:hanging="360"/>
      </w:pPr>
      <w:rPr>
        <w:rFonts w:ascii="Wingdings 2" w:hAnsi="Wingdings 2" w:cs="Wingdings 2" w:hint="default"/>
        <w:color w:val="000000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start"/>
      <w:pPr>
        <w:tabs>
          <w:tab w:val="num" w:pos="1800"/>
        </w:tabs>
        <w:ind w:start="1800" w:hanging="360"/>
      </w:pPr>
      <w:rPr>
        <w:rFonts w:ascii="Wingdings 2" w:hAnsi="Wingdings 2" w:cs="Wingdings 2" w:hint="default"/>
        <w:color w:val="000000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start"/>
      <w:pPr>
        <w:tabs>
          <w:tab w:val="num" w:pos="2880"/>
        </w:tabs>
        <w:ind w:start="2880" w:hanging="360"/>
      </w:pPr>
      <w:rPr>
        <w:rFonts w:ascii="Wingdings 2" w:hAnsi="Wingdings 2" w:cs="Wingdings 2" w:hint="default"/>
        <w:color w:val="000000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0"/>
        </w:tabs>
        <w:ind w:start="142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0"/>
        </w:tabs>
        <w:ind w:start="1429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0"/>
        </w:tabs>
        <w:ind w:start="1003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start"/>
      <w:pPr>
        <w:tabs>
          <w:tab w:val="num" w:pos="0"/>
        </w:tabs>
        <w:ind w:start="1080" w:hanging="360"/>
      </w:p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0"/>
        </w:tabs>
        <w:ind w:start="1144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bidi="hi-IN" w:eastAsia="zh-CN"/>
    </w:rPr>
  </w:style>
  <w:style w:type="paragraph" w:styleId="Heading1">
    <w:name w:val="Heading 1"/>
    <w:basedOn w:val="Style15"/>
    <w:next w:val="BodyText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Times New Roman" w:cs="Mangal"/>
      <w:b/>
      <w:bCs/>
      <w:i/>
      <w:iCs/>
      <w:sz w:val="26"/>
      <w:szCs w:val="23"/>
      <w:lang w:val="ru-RU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Times New Roman" w:cs="Mangal"/>
      <w:b/>
      <w:bCs/>
      <w:sz w:val="22"/>
      <w:szCs w:val="20"/>
      <w:lang w:val="ru-RU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Times New Roman" w:cs="Mangal"/>
      <w:szCs w:val="21"/>
      <w:lang w:val="ru-RU"/>
    </w:rPr>
  </w:style>
  <w:style w:type="character" w:styleId="WW8Num3z0">
    <w:name w:val="WW8Num3z0"/>
    <w:qFormat/>
    <w:rPr>
      <w:rFonts w:ascii="Wingdings 2" w:hAnsi="Wingdings 2" w:cs="OpenSymbol"/>
      <w:color w:val="000000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Wingdings 2" w:hAnsi="Wingdings 2" w:cs="OpenSymbol"/>
      <w:sz w:val="28"/>
      <w:szCs w:val="28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Wingdings 2" w:hAnsi="Wingdings 2" w:cs="OpenSymbol"/>
      <w:sz w:val="28"/>
      <w:szCs w:val="28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6z0">
    <w:name w:val="WW8Num6z0"/>
    <w:qFormat/>
    <w:rPr>
      <w:rFonts w:ascii="Wingdings 2" w:hAnsi="Wingdings 2" w:cs="OpenSymbol"/>
      <w:sz w:val="28"/>
      <w:szCs w:val="28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0">
    <w:name w:val="WW8Num7z0"/>
    <w:qFormat/>
    <w:rPr>
      <w:rFonts w:ascii="Wingdings 2" w:hAnsi="Wingdings 2" w:cs="OpenSymbol"/>
    </w:rPr>
  </w:style>
  <w:style w:type="character" w:styleId="WW8Num8z0">
    <w:name w:val="WW8Num8z0"/>
    <w:qFormat/>
    <w:rPr>
      <w:rFonts w:ascii="Wingdings 2" w:hAnsi="Wingdings 2" w:cs="OpenSymbol"/>
      <w:sz w:val="28"/>
      <w:szCs w:val="28"/>
      <w:lang w:val="en-US"/>
    </w:rPr>
  </w:style>
  <w:style w:type="character" w:styleId="WW8Num9z0">
    <w:name w:val="WW8Num9z0"/>
    <w:qFormat/>
    <w:rPr>
      <w:rFonts w:ascii="Wingdings 2" w:hAnsi="Wingdings 2" w:cs="OpenSymbol"/>
      <w:sz w:val="28"/>
      <w:lang w:val="en-US"/>
    </w:rPr>
  </w:style>
  <w:style w:type="character" w:styleId="WW8Num10z0">
    <w:name w:val="WW8Num10z0"/>
    <w:qFormat/>
    <w:rPr>
      <w:rFonts w:ascii="Wingdings 2" w:hAnsi="Wingdings 2" w:cs="OpenSymbol"/>
    </w:rPr>
  </w:style>
  <w:style w:type="character" w:styleId="WW8Num11z0">
    <w:name w:val="WW8Num11z0"/>
    <w:qFormat/>
    <w:rPr>
      <w:rFonts w:ascii="Wingdings 2" w:hAnsi="Wingdings 2" w:cs="OpenSymbol"/>
    </w:rPr>
  </w:style>
  <w:style w:type="character" w:styleId="WW8Num12z0">
    <w:name w:val="WW8Num12z0"/>
    <w:qFormat/>
    <w:rPr>
      <w:rFonts w:ascii="Wingdings 2" w:hAnsi="Wingdings 2" w:cs="OpenSymbol"/>
    </w:rPr>
  </w:style>
  <w:style w:type="character" w:styleId="WW8Num13z0">
    <w:name w:val="WW8Num13z0"/>
    <w:qFormat/>
    <w:rPr>
      <w:rFonts w:ascii="Wingdings 2" w:hAnsi="Wingdings 2" w:cs="OpenSymbol"/>
      <w:sz w:val="28"/>
      <w:szCs w:val="28"/>
    </w:rPr>
  </w:style>
  <w:style w:type="character" w:styleId="WW8Num14z0">
    <w:name w:val="WW8Num14z0"/>
    <w:qFormat/>
    <w:rPr>
      <w:rFonts w:ascii="Wingdings 2" w:hAnsi="Wingdings 2" w:cs="OpenSymbol"/>
    </w:rPr>
  </w:style>
  <w:style w:type="character" w:styleId="WW8Num15z0">
    <w:name w:val="WW8Num15z0"/>
    <w:qFormat/>
    <w:rPr>
      <w:rFonts w:ascii="Wingdings 2" w:hAnsi="Wingdings 2" w:cs="OpenSymbol"/>
    </w:rPr>
  </w:style>
  <w:style w:type="character" w:styleId="WW8Num16z0">
    <w:name w:val="WW8Num16z0"/>
    <w:qFormat/>
    <w:rPr>
      <w:rFonts w:ascii="Wingdings 2" w:hAnsi="Wingdings 2" w:cs="OpenSymbol"/>
    </w:rPr>
  </w:style>
  <w:style w:type="character" w:styleId="WW8Num17z0">
    <w:name w:val="WW8Num17z0"/>
    <w:qFormat/>
    <w:rPr>
      <w:rFonts w:ascii="Wingdings 2" w:hAnsi="Wingdings 2" w:cs="OpenSymbol"/>
      <w:sz w:val="28"/>
      <w:szCs w:val="28"/>
    </w:rPr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8z0">
    <w:name w:val="WW8Num18z0"/>
    <w:qFormat/>
    <w:rPr>
      <w:rFonts w:ascii="Wingdings 2" w:hAnsi="Wingdings 2" w:cs="OpenSymbol"/>
    </w:rPr>
  </w:style>
  <w:style w:type="character" w:styleId="WW8Num18z1">
    <w:name w:val="WW8Num18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Wingdings 2" w:hAnsi="Wingdings 2" w:cs="OpenSymbol"/>
    </w:rPr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20z0">
    <w:name w:val="WW8Num20z0"/>
    <w:qFormat/>
    <w:rPr>
      <w:rFonts w:ascii="Wingdings 2" w:hAnsi="Wingdings 2" w:cs="OpenSymbol"/>
    </w:rPr>
  </w:style>
  <w:style w:type="character" w:styleId="WW8Num20z1">
    <w:name w:val="WW8Num20z1"/>
    <w:qFormat/>
    <w:rPr>
      <w:rFonts w:ascii="OpenSymbol" w:hAnsi="OpenSymbol" w:cs="Open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Times New Roman" w:hAnsi="Times New Roman" w:eastAsia="Arial Unicode MS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/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7z0">
    <w:name w:val="WW8Num57z0"/>
    <w:qFormat/>
    <w:rPr/>
  </w:style>
  <w:style w:type="character" w:styleId="WW8Num58z0">
    <w:name w:val="WW8Num58z0"/>
    <w:qFormat/>
    <w:rPr/>
  </w:style>
  <w:style w:type="character" w:styleId="Style10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2">
    <w:name w:val="Основной шрифт абзаца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1">
    <w:name w:val="Основной шрифт абзаца1"/>
    <w:qFormat/>
    <w:rPr/>
  </w:style>
  <w:style w:type="character" w:styleId="FontStyle172">
    <w:name w:val="Font Style172"/>
    <w:qFormat/>
    <w:rPr>
      <w:rFonts w:ascii="Times New Roman" w:hAnsi="Times New Roman" w:cs="Times New Roman"/>
      <w:sz w:val="22"/>
      <w:szCs w:val="22"/>
    </w:rPr>
  </w:style>
  <w:style w:type="character" w:styleId="FontStyle171">
    <w:name w:val="Font Style171"/>
    <w:qFormat/>
    <w:rPr>
      <w:rFonts w:ascii="Times New Roman" w:hAnsi="Times New Roman" w:cs="Times New Roman"/>
      <w:i/>
      <w:iCs/>
      <w:sz w:val="22"/>
      <w:szCs w:val="22"/>
    </w:rPr>
  </w:style>
  <w:style w:type="character" w:styleId="5">
    <w:name w:val="Заголовок 5 Знак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bidi="hi-IN"/>
    </w:rPr>
  </w:style>
  <w:style w:type="character" w:styleId="6">
    <w:name w:val="Заголовок 6 Знак"/>
    <w:qFormat/>
    <w:rPr>
      <w:rFonts w:ascii="Calibri" w:hAnsi="Calibri" w:eastAsia="Times New Roman" w:cs="Mangal"/>
      <w:b/>
      <w:bCs/>
      <w:kern w:val="2"/>
      <w:sz w:val="22"/>
      <w:lang w:bidi="hi-IN"/>
    </w:rPr>
  </w:style>
  <w:style w:type="character" w:styleId="7">
    <w:name w:val="Заголовок 7 Знак"/>
    <w:qFormat/>
    <w:rPr>
      <w:rFonts w:ascii="Calibri" w:hAnsi="Calibri" w:eastAsia="Times New Roman" w:cs="Mangal"/>
      <w:kern w:val="2"/>
      <w:sz w:val="24"/>
      <w:szCs w:val="21"/>
      <w:lang w:bidi="hi-IN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bidi="zxx"/>
    </w:rPr>
  </w:style>
  <w:style w:type="character" w:styleId="Style11">
    <w:name w:val="Основной текст Знак"/>
    <w:qFormat/>
    <w:rPr>
      <w:rFonts w:eastAsia="Arial Unicode MS" w:cs="Arial Unicode MS"/>
      <w:kern w:val="2"/>
      <w:sz w:val="24"/>
      <w:szCs w:val="24"/>
      <w:lang w:bidi="hi-IN"/>
    </w:rPr>
  </w:style>
  <w:style w:type="character" w:styleId="Style12">
    <w:name w:val="Верхний колонтитул Знак"/>
    <w:qFormat/>
    <w:rPr>
      <w:rFonts w:eastAsia="Arial Unicode MS" w:cs="Mangal"/>
      <w:kern w:val="2"/>
      <w:sz w:val="24"/>
      <w:szCs w:val="21"/>
      <w:lang w:bidi="hi-IN"/>
    </w:rPr>
  </w:style>
  <w:style w:type="character" w:styleId="Style13">
    <w:name w:val="Нижний колонтитул Знак"/>
    <w:qFormat/>
    <w:rPr>
      <w:rFonts w:eastAsia="Arial Unicode MS" w:cs="Mangal"/>
      <w:kern w:val="2"/>
      <w:sz w:val="24"/>
      <w:szCs w:val="21"/>
      <w:lang w:bidi="hi-IN"/>
    </w:rPr>
  </w:style>
  <w:style w:type="character" w:styleId="Style14">
    <w:name w:val="Текст выноски Знак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lang w:val="ru-RU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/>
  </w:style>
  <w:style w:type="paragraph" w:styleId="1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211">
    <w:name w:val="Основной текст 21"/>
    <w:basedOn w:val="Normal"/>
    <w:qFormat/>
    <w:pPr>
      <w:suppressAutoHyphens w:val="true"/>
      <w:spacing w:lineRule="atLeast" w:line="100"/>
    </w:pPr>
    <w:rPr>
      <w:rFonts w:eastAsia="Lucida Sans Unicode" w:cs="Tahoma"/>
      <w:kern w:val="2"/>
      <w:lang w:bidi="hi-IN"/>
    </w:rPr>
  </w:style>
  <w:style w:type="paragraph" w:styleId="Style20">
    <w:name w:val="Абзац списка"/>
    <w:basedOn w:val="Normal"/>
    <w:qFormat/>
    <w:pPr>
      <w:widowControl/>
      <w:suppressAutoHyphens w:val="false"/>
      <w:spacing w:lineRule="auto" w:line="276" w:before="0" w:after="200"/>
      <w:ind w:hanging="0" w:start="720" w:end="0"/>
      <w:contextualSpacing/>
    </w:pPr>
    <w:rPr>
      <w:rFonts w:eastAsia="Calibri" w:cs="Times New Roman"/>
      <w:kern w:val="0"/>
      <w:szCs w:val="22"/>
      <w:lang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  <w:lang w:val="ru-RU"/>
    </w:rPr>
  </w:style>
  <w:style w:type="paragraph" w:styleId="Style22">
    <w:name w:val="Текст выноски"/>
    <w:basedOn w:val="Normal"/>
    <w:qFormat/>
    <w:pPr/>
    <w:rPr>
      <w:rFonts w:ascii="Tahoma" w:hAnsi="Tahoma" w:cs="Mangal"/>
      <w:sz w:val="16"/>
      <w:szCs w:val="14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Application>LibreOffice/7.6.0.3$Windows_X86_64 LibreOffice_project/69edd8b8ebc41d00b4de3915dc82f8f0fc3b6265</Application>
  <AppVersion>15.0000</AppVersion>
  <Pages>17</Pages>
  <Words>5748</Words>
  <Characters>37122</Characters>
  <CharactersWithSpaces>42476</CharactersWithSpaces>
  <Paragraphs>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2016-08-31T10:56:00Z</dcterms:created>
  <dc:creator>пк</dc:creator>
  <dc:description/>
  <cp:keywords/>
  <dc:language>ru-RU</dc:language>
  <cp:lastModifiedBy>WORK</cp:lastModifiedBy>
  <cp:lastPrinted>2021-08-29T14:40:00Z</cp:lastPrinted>
  <dcterms:modified xsi:type="dcterms:W3CDTF">2021-08-29T14:52:00Z</dcterms:modified>
  <cp:revision>188</cp:revision>
  <dc:subject/>
  <dc:title/>
</cp:coreProperties>
</file>