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5"/>
        <w:spacing w:before="0" w:after="119"/>
        <w:rPr/>
      </w:pPr>
      <w:r>
        <w:rPr>
          <w:b/>
          <w:bCs/>
          <w:iCs/>
        </w:rPr>
        <w:t xml:space="preserve">                                     </w:t>
      </w:r>
      <w:r>
        <w:rPr>
          <w:b/>
          <w:bCs/>
        </w:rPr>
        <w:t xml:space="preserve">Муниципальное казённое общеобразовательное учреждение </w:t>
      </w:r>
    </w:p>
    <w:p>
      <w:pPr>
        <w:pStyle w:val="Style25"/>
        <w:jc w:val="center"/>
        <w:rPr>
          <w:b/>
          <w:bCs/>
        </w:rPr>
      </w:pPr>
      <w:r>
        <w:rPr>
          <w:b/>
          <w:bCs/>
        </w:rPr>
        <w:t xml:space="preserve">«Приютненский лицей им. И.Г. Карпенко» </w:t>
      </w:r>
    </w:p>
    <w:p>
      <w:pPr>
        <w:pStyle w:val="Style25"/>
        <w:jc w:val="center"/>
        <w:rPr>
          <w:b/>
          <w:bCs/>
        </w:rPr>
      </w:pPr>
      <w:r>
        <w:rPr>
          <w:b/>
          <w:bCs/>
        </w:rPr>
        <w:t>359030, Республика Калмыкия, Приютненский район,</w:t>
      </w:r>
    </w:p>
    <w:p>
      <w:pPr>
        <w:pStyle w:val="Style25"/>
        <w:jc w:val="center"/>
        <w:rPr>
          <w:b/>
          <w:bCs/>
        </w:rPr>
      </w:pPr>
      <w:r>
        <w:rPr>
          <w:b/>
          <w:bCs/>
        </w:rPr>
        <w:t>с. Приютное, ул. Гагарина, 75.</w:t>
      </w:r>
    </w:p>
    <w:p>
      <w:pPr>
        <w:pStyle w:val="Style25"/>
        <w:spacing w:before="280" w:after="240"/>
        <w:jc w:val="center"/>
        <w:rPr>
          <w:sz w:val="22"/>
          <w:szCs w:val="22"/>
        </w:rPr>
      </w:pPr>
      <w:r>
        <w:rPr>
          <w:sz w:val="22"/>
          <w:szCs w:val="22"/>
        </w:rPr>
      </w:r>
    </w:p>
    <w:p>
      <w:pPr>
        <w:pStyle w:val="Style25"/>
        <w:spacing w:before="280" w:after="0"/>
        <w:rPr>
          <w:sz w:val="22"/>
          <w:szCs w:val="22"/>
        </w:rPr>
      </w:pPr>
      <w:r>
        <w:rPr>
          <w:b/>
          <w:bCs/>
          <w:sz w:val="22"/>
          <w:szCs w:val="22"/>
        </w:rPr>
        <w:t>Рассмотрено                                                        Согласовано                                                       Утверждаю</w:t>
      </w:r>
    </w:p>
    <w:p>
      <w:pPr>
        <w:pStyle w:val="Style25"/>
        <w:spacing w:before="280" w:after="0"/>
        <w:rPr/>
      </w:pPr>
      <w:r>
        <w:rPr>
          <w:sz w:val="22"/>
          <w:szCs w:val="22"/>
        </w:rPr>
        <w:t xml:space="preserve">МО учителей гуманитарного                        Заместитель руководителя по УВР                    Директор лицея                     цикла                                                                ________/ Сиденко И.Н /                            ________ / Медведева О.П./ Руководитель МО                                                      ФИО                                                                                                              ФИО _______/ Очирова Ж.В /                      Протокол №_____                                        Приказ №______                                            </w:t>
      </w:r>
      <w:r>
        <w:rPr>
          <w:color w:val="FFFFFF"/>
          <w:sz w:val="22"/>
          <w:szCs w:val="22"/>
        </w:rPr>
        <w:t xml:space="preserve">----------- </w:t>
      </w:r>
      <w:r>
        <w:rPr>
          <w:sz w:val="22"/>
          <w:szCs w:val="22"/>
        </w:rPr>
        <w:t xml:space="preserve">       ФИО                                         от «___» _____2023 г.                                  от «___»______2023 г . Протокол №_____                                                                                                                                                                    от «____»______2023 г. </w:t>
      </w:r>
    </w:p>
    <w:p>
      <w:pPr>
        <w:pStyle w:val="Style25"/>
        <w:spacing w:before="280" w:after="0"/>
        <w:rPr>
          <w:sz w:val="22"/>
          <w:szCs w:val="22"/>
        </w:rPr>
      </w:pPr>
      <w:r>
        <w:rPr>
          <w:sz w:val="22"/>
          <w:szCs w:val="22"/>
        </w:rPr>
      </w:r>
    </w:p>
    <w:p>
      <w:pPr>
        <w:pStyle w:val="Style25"/>
        <w:spacing w:before="280" w:after="0"/>
        <w:rPr/>
      </w:pPr>
      <w:r>
        <w:rPr/>
      </w:r>
    </w:p>
    <w:p>
      <w:pPr>
        <w:pStyle w:val="Style25"/>
        <w:spacing w:before="280" w:after="0"/>
        <w:rPr/>
      </w:pPr>
      <w:r>
        <w:rPr/>
      </w:r>
    </w:p>
    <w:p>
      <w:pPr>
        <w:pStyle w:val="Style25"/>
        <w:spacing w:before="280" w:after="0"/>
        <w:jc w:val="center"/>
        <w:rPr>
          <w:b/>
          <w:bCs/>
          <w:sz w:val="27"/>
          <w:szCs w:val="27"/>
        </w:rPr>
      </w:pPr>
      <w:r>
        <w:rPr>
          <w:b/>
          <w:bCs/>
          <w:sz w:val="27"/>
          <w:szCs w:val="27"/>
        </w:rPr>
        <w:t>Рабочая программа</w:t>
      </w:r>
    </w:p>
    <w:p>
      <w:pPr>
        <w:pStyle w:val="Style25"/>
        <w:jc w:val="center"/>
        <w:rPr>
          <w:b/>
          <w:bCs/>
          <w:sz w:val="27"/>
          <w:szCs w:val="27"/>
        </w:rPr>
      </w:pPr>
      <w:r>
        <w:rPr>
          <w:b/>
          <w:bCs/>
          <w:sz w:val="27"/>
          <w:szCs w:val="27"/>
        </w:rPr>
        <w:t>по предмету «Родной язык (русский)»</w:t>
      </w:r>
    </w:p>
    <w:p>
      <w:pPr>
        <w:pStyle w:val="Style25"/>
        <w:jc w:val="center"/>
        <w:rPr>
          <w:sz w:val="12"/>
          <w:szCs w:val="12"/>
        </w:rPr>
      </w:pPr>
      <w:r>
        <w:rPr>
          <w:sz w:val="12"/>
          <w:szCs w:val="12"/>
        </w:rPr>
        <w:t>_____________________________________________________________________________________________________________</w:t>
      </w:r>
    </w:p>
    <w:p>
      <w:pPr>
        <w:pStyle w:val="Style25"/>
        <w:jc w:val="center"/>
        <w:rPr>
          <w:sz w:val="18"/>
          <w:szCs w:val="18"/>
        </w:rPr>
      </w:pPr>
      <w:r>
        <w:rPr>
          <w:sz w:val="18"/>
          <w:szCs w:val="18"/>
        </w:rPr>
        <w:t>наименование учебного предмета (курса)</w:t>
      </w:r>
    </w:p>
    <w:p>
      <w:pPr>
        <w:pStyle w:val="Style25"/>
        <w:jc w:val="center"/>
        <w:rPr/>
      </w:pPr>
      <w:r>
        <w:rPr>
          <w:b/>
          <w:bCs/>
          <w:sz w:val="27"/>
          <w:szCs w:val="27"/>
        </w:rPr>
        <w:t>в 8 «Б»</w:t>
      </w:r>
      <w:r>
        <w:rPr>
          <w:sz w:val="27"/>
          <w:szCs w:val="27"/>
        </w:rPr>
        <w:t xml:space="preserve"> </w:t>
      </w:r>
      <w:r>
        <w:rPr>
          <w:b/>
          <w:bCs/>
          <w:sz w:val="27"/>
          <w:szCs w:val="27"/>
        </w:rPr>
        <w:t xml:space="preserve">классе </w:t>
      </w:r>
    </w:p>
    <w:p>
      <w:pPr>
        <w:pStyle w:val="Style25"/>
        <w:jc w:val="center"/>
        <w:rPr/>
      </w:pPr>
      <w:r>
        <w:rPr>
          <w:b/>
          <w:bCs/>
          <w:sz w:val="12"/>
          <w:szCs w:val="12"/>
        </w:rPr>
        <w:t>________________________________________________________________________________________________________</w:t>
      </w:r>
    </w:p>
    <w:p>
      <w:pPr>
        <w:pStyle w:val="Style25"/>
        <w:jc w:val="center"/>
        <w:rPr>
          <w:sz w:val="18"/>
          <w:szCs w:val="18"/>
        </w:rPr>
      </w:pPr>
      <w:r>
        <w:rPr>
          <w:sz w:val="18"/>
          <w:szCs w:val="18"/>
        </w:rPr>
        <w:t>ступень образования</w:t>
      </w:r>
    </w:p>
    <w:p>
      <w:pPr>
        <w:pStyle w:val="Style25"/>
        <w:jc w:val="center"/>
        <w:rPr/>
      </w:pPr>
      <w:r>
        <w:rPr>
          <w:b/>
          <w:bCs/>
          <w:sz w:val="27"/>
          <w:szCs w:val="27"/>
        </w:rPr>
        <w:t>на 2023-2024 учебный год</w:t>
      </w:r>
    </w:p>
    <w:p>
      <w:pPr>
        <w:pStyle w:val="Style25"/>
        <w:jc w:val="center"/>
        <w:rPr/>
      </w:pPr>
      <w:r>
        <w:rPr>
          <w:b/>
          <w:bCs/>
          <w:sz w:val="12"/>
          <w:szCs w:val="12"/>
        </w:rPr>
        <w:t>______________________________________________________________________________________________________________</w:t>
      </w:r>
    </w:p>
    <w:p>
      <w:pPr>
        <w:pStyle w:val="Style25"/>
        <w:jc w:val="center"/>
        <w:rPr>
          <w:sz w:val="18"/>
          <w:szCs w:val="18"/>
        </w:rPr>
      </w:pPr>
      <w:r>
        <w:rPr>
          <w:sz w:val="18"/>
          <w:szCs w:val="18"/>
        </w:rPr>
        <w:t>срок реализации программы</w:t>
      </w:r>
    </w:p>
    <w:p>
      <w:pPr>
        <w:pStyle w:val="Style25"/>
        <w:jc w:val="center"/>
        <w:rPr>
          <w:b/>
          <w:bCs/>
          <w:sz w:val="27"/>
          <w:szCs w:val="27"/>
        </w:rPr>
      </w:pPr>
      <w:r>
        <w:rPr>
          <w:b/>
          <w:bCs/>
          <w:sz w:val="27"/>
          <w:szCs w:val="27"/>
        </w:rPr>
        <w:t>Предбанникова Татьяна Александровна</w:t>
      </w:r>
    </w:p>
    <w:p>
      <w:pPr>
        <w:pStyle w:val="Style25"/>
        <w:jc w:val="center"/>
        <w:rPr>
          <w:sz w:val="12"/>
          <w:szCs w:val="12"/>
        </w:rPr>
      </w:pPr>
      <w:r>
        <w:rPr>
          <w:sz w:val="12"/>
          <w:szCs w:val="12"/>
        </w:rPr>
        <w:t>______________________________________________________________________________________________________________</w:t>
      </w:r>
    </w:p>
    <w:p>
      <w:pPr>
        <w:pStyle w:val="Style25"/>
        <w:jc w:val="center"/>
        <w:rPr>
          <w:sz w:val="18"/>
          <w:szCs w:val="18"/>
        </w:rPr>
      </w:pPr>
      <w:r>
        <w:rPr>
          <w:sz w:val="18"/>
          <w:szCs w:val="18"/>
        </w:rPr>
        <w:t>ФИО учителя, составившего рабочую учебную программу</w:t>
      </w:r>
    </w:p>
    <w:p>
      <w:pPr>
        <w:pStyle w:val="Style25"/>
        <w:spacing w:before="280" w:after="240"/>
        <w:jc w:val="center"/>
        <w:rPr/>
      </w:pPr>
      <w:r>
        <w:rPr/>
      </w:r>
    </w:p>
    <w:p>
      <w:pPr>
        <w:pStyle w:val="Style25"/>
        <w:spacing w:before="280" w:after="240"/>
        <w:jc w:val="center"/>
        <w:rPr/>
      </w:pPr>
      <w:r>
        <w:rPr/>
      </w:r>
    </w:p>
    <w:p>
      <w:pPr>
        <w:pStyle w:val="Normal"/>
        <w:rPr>
          <w:bCs/>
          <w:iCs/>
        </w:rPr>
      </w:pPr>
      <w:r>
        <w:rPr>
          <w:bCs/>
          <w:iCs/>
        </w:rPr>
      </w:r>
    </w:p>
    <w:p>
      <w:pPr>
        <w:pStyle w:val="Normal"/>
        <w:rPr>
          <w:bCs/>
          <w:iCs/>
        </w:rPr>
      </w:pPr>
      <w:r>
        <w:rPr>
          <w:bCs/>
          <w:iCs/>
        </w:rPr>
      </w:r>
    </w:p>
    <w:p>
      <w:pPr>
        <w:pStyle w:val="Style25"/>
        <w:jc w:val="center"/>
        <w:rPr>
          <w:rStyle w:val="Strong"/>
          <w:sz w:val="22"/>
          <w:szCs w:val="22"/>
        </w:rPr>
      </w:pPr>
      <w:r>
        <w:rPr>
          <w:bCs/>
          <w:iCs/>
        </w:rPr>
      </w:r>
    </w:p>
    <w:p>
      <w:pPr>
        <w:pStyle w:val="Style25"/>
        <w:jc w:val="center"/>
        <w:rPr>
          <w:rStyle w:val="Strong"/>
          <w:sz w:val="22"/>
          <w:szCs w:val="22"/>
        </w:rPr>
      </w:pPr>
      <w:r>
        <w:rPr/>
      </w:r>
    </w:p>
    <w:p>
      <w:pPr>
        <w:pStyle w:val="Style25"/>
        <w:jc w:val="center"/>
        <w:rPr>
          <w:rStyle w:val="Strong"/>
          <w:sz w:val="22"/>
          <w:szCs w:val="22"/>
        </w:rPr>
      </w:pPr>
      <w:r>
        <w:rPr/>
      </w:r>
    </w:p>
    <w:p>
      <w:pPr>
        <w:pStyle w:val="Style25"/>
        <w:jc w:val="center"/>
        <w:rPr>
          <w:sz w:val="22"/>
          <w:szCs w:val="22"/>
        </w:rPr>
      </w:pPr>
      <w:r>
        <w:rPr>
          <w:rStyle w:val="Strong"/>
          <w:sz w:val="22"/>
          <w:szCs w:val="22"/>
        </w:rPr>
        <w:t>Пояснительная записка</w:t>
      </w:r>
    </w:p>
    <w:p>
      <w:pPr>
        <w:pStyle w:val="Style25"/>
        <w:rPr>
          <w:sz w:val="22"/>
          <w:szCs w:val="22"/>
        </w:rPr>
      </w:pPr>
      <w:r>
        <w:rPr>
          <w:color w:val="000000"/>
          <w:sz w:val="22"/>
          <w:szCs w:val="22"/>
        </w:rPr>
        <w:t xml:space="preserve">Рабочая программа по учебному предмету </w:t>
      </w:r>
      <w:r>
        <w:rPr>
          <w:b/>
          <w:bCs/>
          <w:sz w:val="22"/>
          <w:szCs w:val="22"/>
        </w:rPr>
        <w:t>«Родной язык (русский)»</w:t>
      </w:r>
      <w:r>
        <w:rPr>
          <w:color w:val="000000"/>
          <w:sz w:val="22"/>
          <w:szCs w:val="22"/>
        </w:rPr>
        <w:t xml:space="preserve"> разработана в соответствии с документами: </w:t>
      </w:r>
    </w:p>
    <w:p>
      <w:pPr>
        <w:pStyle w:val="Heading1"/>
        <w:spacing w:before="6" w:after="0"/>
        <w:ind w:hanging="0" w:start="0"/>
        <w:rPr>
          <w:b/>
          <w:i w:val="false"/>
          <w:i w:val="false"/>
          <w:sz w:val="22"/>
          <w:szCs w:val="22"/>
        </w:rPr>
      </w:pPr>
      <w:r>
        <w:rPr>
          <w:b/>
          <w:i w:val="false"/>
          <w:sz w:val="22"/>
          <w:szCs w:val="22"/>
        </w:rPr>
        <w:t>НПА федерального уровня:</w:t>
      </w:r>
    </w:p>
    <w:p>
      <w:pPr>
        <w:pStyle w:val="Style25"/>
        <w:numPr>
          <w:ilvl w:val="0"/>
          <w:numId w:val="7"/>
        </w:numPr>
        <w:spacing w:lineRule="atLeast" w:line="272" w:before="280" w:after="0"/>
        <w:rPr>
          <w:sz w:val="22"/>
          <w:szCs w:val="22"/>
        </w:rPr>
      </w:pPr>
      <w:r>
        <w:rPr>
          <w:sz w:val="22"/>
          <w:szCs w:val="22"/>
        </w:rPr>
        <w:t>Конституция Российской Федерации (ст.18.26 ч., 1,2 ст. 68 ч.2,3);</w:t>
      </w:r>
    </w:p>
    <w:p>
      <w:pPr>
        <w:pStyle w:val="Style25"/>
        <w:numPr>
          <w:ilvl w:val="0"/>
          <w:numId w:val="7"/>
        </w:numPr>
        <w:spacing w:before="0" w:after="0"/>
        <w:rPr>
          <w:sz w:val="22"/>
          <w:szCs w:val="22"/>
        </w:rPr>
      </w:pPr>
      <w:r>
        <w:rPr>
          <w:sz w:val="22"/>
          <w:szCs w:val="22"/>
        </w:rPr>
        <w:t>Федеральный закон от 29.12.2012г. № 273-ФЗ «Об образовании в Российской Федерации»;</w:t>
      </w:r>
    </w:p>
    <w:p>
      <w:pPr>
        <w:pStyle w:val="Style25"/>
        <w:numPr>
          <w:ilvl w:val="0"/>
          <w:numId w:val="7"/>
        </w:numPr>
        <w:spacing w:before="0" w:after="119"/>
        <w:ind w:hanging="360" w:start="720" w:end="108"/>
        <w:rPr>
          <w:sz w:val="22"/>
          <w:szCs w:val="22"/>
        </w:rPr>
      </w:pPr>
      <w:r>
        <w:rPr>
          <w:sz w:val="22"/>
          <w:szCs w:val="22"/>
        </w:rPr>
        <w:t>Федеральный государственный образовательный стандарт основного общего образования, утвержденный приказом Министерства просвещения Российской Федерации от 31 мая 2021г. № 287 (обновленный ФГОС основного общего образования);</w:t>
      </w:r>
    </w:p>
    <w:p>
      <w:pPr>
        <w:pStyle w:val="Style25"/>
        <w:numPr>
          <w:ilvl w:val="0"/>
          <w:numId w:val="7"/>
        </w:numPr>
        <w:spacing w:before="0" w:after="280"/>
        <w:ind w:hanging="360" w:start="720" w:end="113"/>
        <w:rPr>
          <w:sz w:val="22"/>
          <w:szCs w:val="22"/>
        </w:rPr>
      </w:pPr>
      <w:r>
        <w:rPr>
          <w:sz w:val="22"/>
          <w:szCs w:val="22"/>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17.12.2010г. №1897;</w:t>
      </w:r>
    </w:p>
    <w:p>
      <w:pPr>
        <w:pStyle w:val="Style25"/>
        <w:numPr>
          <w:ilvl w:val="0"/>
          <w:numId w:val="5"/>
        </w:numPr>
        <w:spacing w:before="0" w:after="119"/>
        <w:ind w:hanging="360" w:start="720" w:end="108"/>
        <w:rPr>
          <w:sz w:val="22"/>
          <w:szCs w:val="22"/>
        </w:rPr>
      </w:pPr>
      <w:r>
        <w:rPr>
          <w:sz w:val="22"/>
          <w:szCs w:val="22"/>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2021г. №115 (с изменениями от 11.02.2022г. №69);</w:t>
      </w:r>
    </w:p>
    <w:p>
      <w:pPr>
        <w:pStyle w:val="Style25"/>
        <w:numPr>
          <w:ilvl w:val="0"/>
          <w:numId w:val="5"/>
        </w:numPr>
        <w:spacing w:before="0" w:after="119"/>
        <w:ind w:hanging="360" w:start="720" w:end="102"/>
        <w:rPr>
          <w:sz w:val="22"/>
          <w:szCs w:val="22"/>
        </w:rPr>
      </w:pPr>
      <w:r>
        <w:rPr>
          <w:sz w:val="22"/>
          <w:szCs w:val="22"/>
        </w:rPr>
        <w:t>Примерные основные образовательные программы начального общего, основного общего и среднего общего образования, одобренные Федеральным учебно-методическим объединением по общему образованию (протокол заседания от 08 апреля 2015 г. № 1/15);</w:t>
      </w:r>
    </w:p>
    <w:p>
      <w:pPr>
        <w:pStyle w:val="Style25"/>
        <w:numPr>
          <w:ilvl w:val="0"/>
          <w:numId w:val="5"/>
        </w:numPr>
        <w:spacing w:before="0" w:after="0"/>
        <w:ind w:hanging="360" w:start="720" w:end="108"/>
        <w:rPr>
          <w:sz w:val="22"/>
          <w:szCs w:val="22"/>
        </w:rPr>
      </w:pPr>
      <w:r>
        <w:rPr>
          <w:sz w:val="22"/>
          <w:szCs w:val="22"/>
        </w:rPr>
        <w:t>Санитарные правила СП 2.4.3648-20 «Санитарно-эпидемиологические требования к организации воспитания и обучении, отдыха и оздоровления детей и молодежи», утвержденные постановление Главного государственного санитарного врача РФ от 28 сентября 2020г. № 28;</w:t>
      </w:r>
    </w:p>
    <w:p>
      <w:pPr>
        <w:pStyle w:val="Style25"/>
        <w:numPr>
          <w:ilvl w:val="0"/>
          <w:numId w:val="5"/>
        </w:numPr>
        <w:spacing w:before="0" w:after="119"/>
        <w:ind w:hanging="360" w:start="720" w:end="102"/>
        <w:rPr>
          <w:sz w:val="22"/>
          <w:szCs w:val="22"/>
        </w:rPr>
      </w:pPr>
      <w:r>
        <w:rPr>
          <w:sz w:val="22"/>
          <w:szCs w:val="22"/>
        </w:rPr>
        <w:t>Санитарные правила СП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 Главного государственного санитарного врача РФ от 28 января 2021г. № 2;</w:t>
      </w:r>
    </w:p>
    <w:p>
      <w:pPr>
        <w:pStyle w:val="Style25"/>
        <w:numPr>
          <w:ilvl w:val="0"/>
          <w:numId w:val="5"/>
        </w:numPr>
        <w:spacing w:before="0" w:after="280"/>
        <w:ind w:hanging="360" w:start="720" w:end="108"/>
        <w:rPr>
          <w:sz w:val="22"/>
          <w:szCs w:val="22"/>
        </w:rPr>
      </w:pPr>
      <w:r>
        <w:rPr>
          <w:sz w:val="22"/>
          <w:szCs w:val="22"/>
        </w:rPr>
        <w:t>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20.05.2020г. №254.</w:t>
      </w:r>
    </w:p>
    <w:p>
      <w:pPr>
        <w:pStyle w:val="Style25"/>
        <w:spacing w:before="6" w:after="0"/>
        <w:rPr>
          <w:sz w:val="22"/>
          <w:szCs w:val="22"/>
        </w:rPr>
      </w:pPr>
      <w:r>
        <w:rPr>
          <w:sz w:val="22"/>
          <w:szCs w:val="22"/>
        </w:rPr>
      </w:r>
    </w:p>
    <w:p>
      <w:pPr>
        <w:pStyle w:val="Heading1"/>
        <w:ind w:hanging="0" w:start="0"/>
        <w:rPr>
          <w:b/>
          <w:i w:val="false"/>
          <w:i w:val="false"/>
          <w:sz w:val="22"/>
          <w:szCs w:val="22"/>
        </w:rPr>
      </w:pPr>
      <w:r>
        <w:rPr>
          <w:b/>
          <w:i w:val="false"/>
          <w:sz w:val="22"/>
          <w:szCs w:val="22"/>
        </w:rPr>
        <w:t>НПА регионального уровня:</w:t>
      </w:r>
    </w:p>
    <w:p>
      <w:pPr>
        <w:pStyle w:val="Style25"/>
        <w:numPr>
          <w:ilvl w:val="0"/>
          <w:numId w:val="8"/>
        </w:numPr>
        <w:spacing w:lineRule="atLeast" w:line="272" w:before="280" w:after="0"/>
        <w:rPr>
          <w:sz w:val="22"/>
          <w:szCs w:val="22"/>
        </w:rPr>
      </w:pPr>
      <w:r>
        <w:rPr>
          <w:sz w:val="22"/>
          <w:szCs w:val="22"/>
        </w:rPr>
        <w:t>Закон Республики Калмыкия от 15.12.2014г. №94-V-3 «Об образовании в Республике Калмыкия»;</w:t>
      </w:r>
    </w:p>
    <w:p>
      <w:pPr>
        <w:pStyle w:val="Style25"/>
        <w:numPr>
          <w:ilvl w:val="0"/>
          <w:numId w:val="8"/>
        </w:numPr>
        <w:spacing w:before="34" w:after="0"/>
        <w:ind w:hanging="360" w:start="720" w:end="113"/>
        <w:rPr>
          <w:sz w:val="22"/>
          <w:szCs w:val="22"/>
        </w:rPr>
      </w:pPr>
      <w:r>
        <w:rPr>
          <w:sz w:val="22"/>
          <w:szCs w:val="22"/>
        </w:rPr>
        <w:t>Письмо МО и Н РК от 19.07.2022г. №2790 (методические рекомендации по конструированию учебного плана).</w:t>
      </w:r>
    </w:p>
    <w:p>
      <w:pPr>
        <w:pStyle w:val="Heading1"/>
        <w:spacing w:before="40" w:after="0"/>
        <w:ind w:hanging="0" w:start="329" w:end="0"/>
        <w:rPr>
          <w:b/>
          <w:i w:val="false"/>
          <w:i w:val="false"/>
          <w:sz w:val="22"/>
          <w:szCs w:val="22"/>
        </w:rPr>
      </w:pPr>
      <w:r>
        <w:rPr>
          <w:b/>
          <w:i w:val="false"/>
          <w:sz w:val="22"/>
          <w:szCs w:val="22"/>
        </w:rPr>
        <w:t>Реализуемые основные общеобразовательные программы:</w:t>
      </w:r>
    </w:p>
    <w:p>
      <w:pPr>
        <w:pStyle w:val="Style25"/>
        <w:numPr>
          <w:ilvl w:val="0"/>
          <w:numId w:val="6"/>
        </w:numPr>
        <w:spacing w:before="280" w:after="280"/>
        <w:rPr>
          <w:sz w:val="22"/>
          <w:szCs w:val="22"/>
        </w:rPr>
      </w:pPr>
      <w:r>
        <w:rPr>
          <w:sz w:val="22"/>
          <w:szCs w:val="22"/>
        </w:rPr>
        <w:t>общеобразовательная программа основного общего образования (5-9 классы) ФГОС 2010 - 6-9 кл.</w:t>
      </w:r>
    </w:p>
    <w:p>
      <w:pPr>
        <w:pStyle w:val="Style25"/>
        <w:rPr>
          <w:sz w:val="22"/>
          <w:szCs w:val="22"/>
          <w:lang w:val="en-US"/>
        </w:rPr>
      </w:pPr>
      <w:r>
        <w:rPr>
          <w:b/>
          <w:bCs/>
          <w:color w:val="000000"/>
        </w:rPr>
        <w:t xml:space="preserve">Настоящая рабочая программа разработана </w:t>
      </w:r>
      <w:r>
        <w:rPr>
          <w:color w:val="000000"/>
        </w:rPr>
        <w:t>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«Родной язык (русский) и родная литература» , входящему в образовательную область «Родной язык и родная литература» для обучающихся 5-9 классов, а также на основе</w:t>
      </w:r>
      <w:r>
        <w:rPr>
          <w:color w:val="000000"/>
          <w:sz w:val="22"/>
          <w:szCs w:val="22"/>
        </w:rPr>
        <w:t xml:space="preserve"> </w:t>
      </w:r>
      <w:r>
        <w:rPr>
          <w:sz w:val="22"/>
          <w:szCs w:val="22"/>
        </w:rPr>
        <w:t xml:space="preserve">Примерной  рабочей  программы  по  учебному  предмету  «Русский родной  язык»  </w:t>
      </w:r>
      <w:r>
        <w:rPr>
          <w:color w:val="000000"/>
          <w:sz w:val="22"/>
          <w:szCs w:val="22"/>
        </w:rPr>
        <w:t xml:space="preserve">для  образовательных  организаций,  реализующих  программы основного  общего  образования.  </w:t>
      </w:r>
      <w:r>
        <w:rPr>
          <w:color w:val="000000"/>
          <w:sz w:val="22"/>
          <w:szCs w:val="22"/>
          <w:lang w:val="en-US"/>
        </w:rPr>
        <w:t xml:space="preserve">URL:  </w:t>
      </w:r>
      <w:hyperlink r:id="rId2">
        <w:r>
          <w:rPr>
            <w:rStyle w:val="Hyperlink"/>
            <w:color w:val="000000"/>
            <w:sz w:val="22"/>
            <w:szCs w:val="22"/>
            <w:u w:val="none"/>
            <w:lang w:val="en-US"/>
          </w:rPr>
          <w:t>http://fgosreestr.ru/registry/primernaya-rabochaya-programma-po-uchebnomu-predmetu-russkij-rodnoj-yazyk-dlya-obshheobrazovatelnyh-organizatsij-5-9-klassov</w:t>
        </w:r>
      </w:hyperlink>
      <w:r>
        <w:rPr>
          <w:color w:val="000000"/>
          <w:sz w:val="22"/>
          <w:szCs w:val="22"/>
          <w:lang w:val="en-US"/>
        </w:rPr>
        <w:t xml:space="preserve">.                                                                                   </w:t>
      </w:r>
    </w:p>
    <w:p>
      <w:pPr>
        <w:pStyle w:val="Style25"/>
        <w:rPr/>
      </w:pPr>
      <w:r>
        <w:rPr>
          <w:color w:val="000000"/>
        </w:rPr>
        <w:t xml:space="preserve">По учебному плану лицея на 2023-2024 учебный год на изучение предмета «Родной язык (русский)» в 8 классе выделено 68 часов ( 2 часа в неделю). </w:t>
      </w:r>
    </w:p>
    <w:p>
      <w:pPr>
        <w:pStyle w:val="Style22"/>
        <w:jc w:val="center"/>
        <w:rPr/>
      </w:pPr>
      <w:r>
        <w:rPr/>
      </w:r>
    </w:p>
    <w:p>
      <w:pPr>
        <w:pStyle w:val="Style25"/>
        <w:rPr/>
      </w:pPr>
      <w:r>
        <w:rPr/>
      </w:r>
    </w:p>
    <w:p>
      <w:pPr>
        <w:pStyle w:val="Style25"/>
        <w:rPr/>
      </w:pPr>
      <w:r>
        <w:rPr>
          <w:sz w:val="22"/>
          <w:szCs w:val="22"/>
        </w:rPr>
        <w:t>Программа предмета</w:t>
      </w:r>
      <w:r>
        <w:rPr>
          <w:b/>
          <w:bCs/>
          <w:sz w:val="22"/>
          <w:szCs w:val="22"/>
        </w:rPr>
        <w:t xml:space="preserve"> «Родной (русский) язык»</w:t>
      </w:r>
      <w:r>
        <w:rPr>
          <w:sz w:val="22"/>
          <w:szCs w:val="22"/>
        </w:rPr>
        <w:t xml:space="preserve"> основывается на следующих принципах построения:</w:t>
      </w:r>
    </w:p>
    <w:p>
      <w:pPr>
        <w:pStyle w:val="Style25"/>
        <w:numPr>
          <w:ilvl w:val="0"/>
          <w:numId w:val="3"/>
        </w:numPr>
        <w:spacing w:before="280" w:after="0"/>
        <w:rPr>
          <w:sz w:val="22"/>
          <w:szCs w:val="22"/>
        </w:rPr>
      </w:pPr>
      <w:r>
        <w:rPr>
          <w:sz w:val="22"/>
          <w:szCs w:val="22"/>
        </w:rPr>
        <w:t>соотнесённость содержания программы с содержанием базового курса русского языка;</w:t>
      </w:r>
    </w:p>
    <w:p>
      <w:pPr>
        <w:pStyle w:val="Style25"/>
        <w:numPr>
          <w:ilvl w:val="0"/>
          <w:numId w:val="3"/>
        </w:numPr>
        <w:spacing w:before="0" w:after="119"/>
        <w:rPr>
          <w:sz w:val="22"/>
          <w:szCs w:val="22"/>
        </w:rPr>
      </w:pPr>
      <w:r>
        <w:rPr>
          <w:sz w:val="22"/>
          <w:szCs w:val="22"/>
        </w:rPr>
        <w:t>концентрический способ построения программы;</w:t>
      </w:r>
    </w:p>
    <w:p>
      <w:pPr>
        <w:pStyle w:val="Style25"/>
        <w:numPr>
          <w:ilvl w:val="0"/>
          <w:numId w:val="3"/>
        </w:numPr>
        <w:spacing w:before="0" w:after="119"/>
        <w:rPr>
          <w:sz w:val="22"/>
          <w:szCs w:val="22"/>
        </w:rPr>
      </w:pPr>
      <w:r>
        <w:rPr>
          <w:sz w:val="22"/>
          <w:szCs w:val="22"/>
        </w:rPr>
        <w:t>вариативность (модульный принцип построения программы);</w:t>
      </w:r>
    </w:p>
    <w:p>
      <w:pPr>
        <w:pStyle w:val="Style25"/>
        <w:numPr>
          <w:ilvl w:val="0"/>
          <w:numId w:val="3"/>
        </w:numPr>
        <w:spacing w:before="0" w:after="119"/>
        <w:rPr>
          <w:sz w:val="22"/>
          <w:szCs w:val="22"/>
        </w:rPr>
      </w:pPr>
      <w:r>
        <w:rPr>
          <w:sz w:val="22"/>
          <w:szCs w:val="22"/>
        </w:rPr>
        <w:t>социокультурный подход;</w:t>
      </w:r>
    </w:p>
    <w:p>
      <w:pPr>
        <w:pStyle w:val="Style25"/>
        <w:numPr>
          <w:ilvl w:val="0"/>
          <w:numId w:val="3"/>
        </w:numPr>
        <w:spacing w:before="0" w:after="119"/>
        <w:rPr>
          <w:sz w:val="22"/>
          <w:szCs w:val="22"/>
        </w:rPr>
      </w:pPr>
      <w:r>
        <w:rPr>
          <w:sz w:val="22"/>
          <w:szCs w:val="22"/>
        </w:rPr>
        <w:t>практико-ориентированная направленность;</w:t>
      </w:r>
    </w:p>
    <w:p>
      <w:pPr>
        <w:pStyle w:val="Style25"/>
        <w:numPr>
          <w:ilvl w:val="0"/>
          <w:numId w:val="3"/>
        </w:numPr>
        <w:spacing w:before="0" w:after="280"/>
        <w:rPr>
          <w:sz w:val="22"/>
          <w:szCs w:val="22"/>
        </w:rPr>
      </w:pPr>
      <w:r>
        <w:rPr>
          <w:sz w:val="22"/>
          <w:szCs w:val="22"/>
        </w:rPr>
        <w:t>принцип преемственности.</w:t>
      </w:r>
    </w:p>
    <w:p>
      <w:pPr>
        <w:pStyle w:val="Style25"/>
        <w:jc w:val="center"/>
        <w:rPr>
          <w:sz w:val="22"/>
          <w:szCs w:val="22"/>
        </w:rPr>
      </w:pPr>
      <w:r>
        <w:rPr>
          <w:rStyle w:val="Strong"/>
          <w:color w:val="101010"/>
          <w:sz w:val="22"/>
          <w:szCs w:val="22"/>
        </w:rPr>
        <w:t xml:space="preserve">Цели и задачи изучения предмета </w:t>
      </w:r>
    </w:p>
    <w:p>
      <w:pPr>
        <w:pStyle w:val="Style25"/>
        <w:rPr>
          <w:sz w:val="22"/>
          <w:szCs w:val="22"/>
        </w:rPr>
      </w:pPr>
      <w:r>
        <w:rPr>
          <w:sz w:val="22"/>
          <w:szCs w:val="22"/>
        </w:rPr>
        <w:t>Программа учебного предмета разработана для функционирующих в субъектах Российской Федерации образовательных организаций, реализующих наряду с обязательным курсом русского языка‚ изучение русского языка как родного языка обучающихся. Содержание программы ориентировано на сопровождение и поддержку основного курса русского языка, обязательного для изучения во всех школах Российской Федерации, и направлено на достижение результатов освоения основной образовательной программы среднего общего образования по русскому языку, заданных соответствующим федеральным государственным образовательным стандартом. В то же время цели курса русского языка в рамках образовательной области «Родной язык» имеют свою специфику, обусловленную дополнительным, по сути дела, характером курса, а также особенностями функционирования русского языка в разных регионах Российской Федерации.</w:t>
      </w:r>
    </w:p>
    <w:p>
      <w:pPr>
        <w:pStyle w:val="Style25"/>
        <w:rPr>
          <w:sz w:val="22"/>
          <w:szCs w:val="22"/>
        </w:rPr>
      </w:pPr>
      <w:r>
        <w:rPr>
          <w:sz w:val="22"/>
          <w:szCs w:val="22"/>
        </w:rPr>
        <w:t>В соответствии с этим в данном курсе актуализируются следующие цели:</w:t>
      </w:r>
    </w:p>
    <w:p>
      <w:pPr>
        <w:pStyle w:val="Style25"/>
        <w:numPr>
          <w:ilvl w:val="0"/>
          <w:numId w:val="4"/>
        </w:numPr>
        <w:spacing w:before="280" w:after="0"/>
        <w:rPr>
          <w:sz w:val="22"/>
          <w:szCs w:val="22"/>
        </w:rPr>
      </w:pPr>
      <w:r>
        <w:rPr>
          <w:sz w:val="22"/>
          <w:szCs w:val="22"/>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pPr>
        <w:pStyle w:val="Style25"/>
        <w:numPr>
          <w:ilvl w:val="0"/>
          <w:numId w:val="4"/>
        </w:numPr>
        <w:spacing w:before="0" w:after="119"/>
        <w:rPr>
          <w:sz w:val="22"/>
          <w:szCs w:val="22"/>
        </w:rPr>
      </w:pPr>
      <w:r>
        <w:rPr>
          <w:sz w:val="22"/>
          <w:szCs w:val="22"/>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pPr>
        <w:pStyle w:val="Style25"/>
        <w:numPr>
          <w:ilvl w:val="0"/>
          <w:numId w:val="4"/>
        </w:numPr>
        <w:spacing w:before="0" w:after="119"/>
        <w:rPr>
          <w:sz w:val="22"/>
          <w:szCs w:val="22"/>
        </w:rPr>
      </w:pPr>
      <w:r>
        <w:rPr>
          <w:sz w:val="22"/>
          <w:szCs w:val="22"/>
        </w:rPr>
        <w:t>углубление и при необходимости расширение знаний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 стилистических ресурсах русского языка; об основных нормах русского литературного языка; о национальной специфике русского языка и языковых единицах, прежде всего о лексике и фразеологии с национально-культурной семантикой; о русском речевом этикете;</w:t>
      </w:r>
    </w:p>
    <w:p>
      <w:pPr>
        <w:pStyle w:val="Style25"/>
        <w:numPr>
          <w:ilvl w:val="0"/>
          <w:numId w:val="4"/>
        </w:numPr>
        <w:spacing w:before="0" w:after="119"/>
        <w:rPr>
          <w:sz w:val="22"/>
          <w:szCs w:val="22"/>
        </w:rPr>
      </w:pPr>
      <w:r>
        <w:rPr>
          <w:sz w:val="22"/>
          <w:szCs w:val="22"/>
        </w:rPr>
        <w:t>совершенствование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pPr>
        <w:pStyle w:val="Style25"/>
        <w:numPr>
          <w:ilvl w:val="0"/>
          <w:numId w:val="4"/>
        </w:numPr>
        <w:spacing w:before="0" w:after="280"/>
        <w:rPr>
          <w:sz w:val="22"/>
          <w:szCs w:val="22"/>
        </w:rPr>
      </w:pPr>
      <w:r>
        <w:rPr>
          <w:sz w:val="22"/>
          <w:szCs w:val="22"/>
        </w:rPr>
        <w:t>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pPr>
        <w:pStyle w:val="Style25"/>
        <w:jc w:val="center"/>
        <w:rPr>
          <w:sz w:val="22"/>
          <w:szCs w:val="22"/>
        </w:rPr>
      </w:pPr>
      <w:r>
        <w:rPr>
          <w:rStyle w:val="Strong"/>
          <w:color w:val="101010"/>
          <w:sz w:val="22"/>
          <w:szCs w:val="22"/>
        </w:rPr>
        <w:t>Общая характеристика учебного предмета .</w:t>
      </w:r>
    </w:p>
    <w:p>
      <w:pPr>
        <w:pStyle w:val="Style25"/>
        <w:rPr>
          <w:sz w:val="22"/>
          <w:szCs w:val="22"/>
        </w:rPr>
      </w:pPr>
      <w:r>
        <w:rPr>
          <w:sz w:val="22"/>
          <w:szCs w:val="22"/>
        </w:rPr>
        <w:t>Русский язык – государственный язык Российской Федерации, средство межнационального общения и консолидации народов России, основа формирования гражданской идентичности в поликультурном обществе.</w:t>
      </w:r>
    </w:p>
    <w:p>
      <w:pPr>
        <w:pStyle w:val="Style25"/>
        <w:rPr>
          <w:sz w:val="22"/>
          <w:szCs w:val="22"/>
        </w:rPr>
      </w:pPr>
      <w:r>
        <w:rPr>
          <w:sz w:val="22"/>
          <w:szCs w:val="22"/>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pPr>
        <w:pStyle w:val="Style25"/>
        <w:rPr>
          <w:sz w:val="22"/>
          <w:szCs w:val="22"/>
        </w:rPr>
      </w:pPr>
      <w:r>
        <w:rPr>
          <w:sz w:val="22"/>
          <w:szCs w:val="22"/>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pPr>
        <w:pStyle w:val="Style25"/>
        <w:rPr>
          <w:sz w:val="22"/>
          <w:szCs w:val="22"/>
        </w:rPr>
      </w:pPr>
      <w:r>
        <w:rPr>
          <w:sz w:val="22"/>
          <w:szCs w:val="22"/>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pPr>
        <w:pStyle w:val="Style25"/>
        <w:rPr>
          <w:sz w:val="22"/>
          <w:szCs w:val="22"/>
        </w:rPr>
      </w:pPr>
      <w:r>
        <w:rPr>
          <w:sz w:val="22"/>
          <w:szCs w:val="22"/>
        </w:rPr>
        <w:t>Обучение русскому родному языку и литературе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 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pPr>
        <w:pStyle w:val="Style25"/>
        <w:rPr/>
      </w:pPr>
      <w:r>
        <w:rPr>
          <w:sz w:val="22"/>
          <w:szCs w:val="22"/>
        </w:rPr>
        <w:t>Содержание учебного предмета</w:t>
      </w:r>
      <w:r>
        <w:rPr>
          <w:b/>
          <w:bCs/>
          <w:sz w:val="22"/>
          <w:szCs w:val="22"/>
        </w:rPr>
        <w:t xml:space="preserve"> </w:t>
      </w:r>
      <w:r>
        <w:rPr>
          <w:sz w:val="22"/>
          <w:szCs w:val="22"/>
        </w:rPr>
        <w:t>«Родной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pPr>
        <w:pStyle w:val="Style25"/>
        <w:rPr>
          <w:sz w:val="22"/>
          <w:szCs w:val="22"/>
        </w:rPr>
      </w:pPr>
      <w:r>
        <w:rPr>
          <w:sz w:val="22"/>
          <w:szCs w:val="22"/>
        </w:rPr>
        <w:t>В содержании учебного предмета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pPr>
        <w:pStyle w:val="Style25"/>
        <w:rPr>
          <w:sz w:val="22"/>
          <w:szCs w:val="22"/>
        </w:rPr>
      </w:pPr>
      <w:r>
        <w:rPr>
          <w:sz w:val="22"/>
          <w:szCs w:val="22"/>
        </w:rPr>
        <w:t>Важнейшими задачами учебного предмета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pPr>
        <w:pStyle w:val="Style25"/>
        <w:rPr>
          <w:sz w:val="22"/>
          <w:szCs w:val="22"/>
        </w:rPr>
      </w:pPr>
      <w:r>
        <w:rPr>
          <w:sz w:val="22"/>
          <w:szCs w:val="22"/>
        </w:rPr>
        <w:t>Содержание учебного предмета «Родной (русский) язык»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pPr>
        <w:pStyle w:val="Style25"/>
        <w:rPr>
          <w:sz w:val="22"/>
          <w:szCs w:val="22"/>
        </w:rPr>
      </w:pPr>
      <w:r>
        <w:rPr>
          <w:sz w:val="22"/>
          <w:szCs w:val="22"/>
        </w:rPr>
        <w:t>Программой предусматривается расширение и углубление межпредметного взаимодействия в обучении русскому родному языку и литературе не только в филологических образовательных областях, но и во всём комплексе изучаемых дисциплин естественнонаучного и гуманитарного циклов.</w:t>
      </w:r>
    </w:p>
    <w:p>
      <w:pPr>
        <w:pStyle w:val="Style25"/>
        <w:jc w:val="center"/>
        <w:rPr>
          <w:sz w:val="22"/>
          <w:szCs w:val="22"/>
        </w:rPr>
      </w:pPr>
      <w:r>
        <w:rPr>
          <w:b/>
          <w:bCs/>
          <w:sz w:val="22"/>
          <w:szCs w:val="22"/>
        </w:rPr>
        <w:t>Основные содержательные линии программы учебного предмета</w:t>
      </w:r>
    </w:p>
    <w:p>
      <w:pPr>
        <w:pStyle w:val="Style25"/>
        <w:rPr>
          <w:sz w:val="22"/>
          <w:szCs w:val="22"/>
        </w:rPr>
      </w:pPr>
      <w:r>
        <w:rPr>
          <w:sz w:val="22"/>
          <w:szCs w:val="22"/>
        </w:rPr>
        <w:t>Как курс, имеющий частный характер, школьный курс русского родного языка и литературы опирается на содержание основного курса, представленного в образовательной области «Русский язык»,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pPr>
        <w:pStyle w:val="Style25"/>
        <w:rPr>
          <w:sz w:val="22"/>
          <w:szCs w:val="22"/>
        </w:rPr>
      </w:pPr>
      <w:r>
        <w:rPr>
          <w:sz w:val="22"/>
          <w:szCs w:val="22"/>
        </w:rPr>
        <w:t xml:space="preserve">В соответствии с этим в программе выделяются следующие </w:t>
      </w:r>
      <w:r>
        <w:rPr>
          <w:b/>
          <w:bCs/>
          <w:sz w:val="22"/>
          <w:szCs w:val="22"/>
        </w:rPr>
        <w:t>блоки.</w:t>
      </w:r>
    </w:p>
    <w:p>
      <w:pPr>
        <w:pStyle w:val="Style25"/>
        <w:rPr>
          <w:sz w:val="22"/>
          <w:szCs w:val="22"/>
        </w:rPr>
      </w:pPr>
      <w:r>
        <w:rPr>
          <w:color w:val="101010"/>
          <w:sz w:val="22"/>
          <w:szCs w:val="22"/>
        </w:rPr>
        <w:t xml:space="preserve">В первом блоке </w:t>
      </w:r>
      <w:r>
        <w:rPr>
          <w:rStyle w:val="Strong"/>
          <w:color w:val="101010"/>
          <w:sz w:val="22"/>
          <w:szCs w:val="22"/>
        </w:rPr>
        <w:t xml:space="preserve">«Язык и культура» </w:t>
      </w:r>
      <w:r>
        <w:rPr>
          <w:color w:val="101010"/>
          <w:sz w:val="22"/>
          <w:szCs w:val="22"/>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pPr>
        <w:pStyle w:val="Style25"/>
        <w:rPr>
          <w:sz w:val="22"/>
          <w:szCs w:val="22"/>
        </w:rPr>
      </w:pPr>
      <w:r>
        <w:rPr>
          <w:color w:val="101010"/>
          <w:sz w:val="22"/>
          <w:szCs w:val="22"/>
        </w:rPr>
        <w:t xml:space="preserve">Второй блок </w:t>
      </w:r>
      <w:r>
        <w:rPr>
          <w:rStyle w:val="Strong"/>
          <w:color w:val="101010"/>
          <w:sz w:val="22"/>
          <w:szCs w:val="22"/>
        </w:rPr>
        <w:t xml:space="preserve">«Культура речи» </w:t>
      </w:r>
      <w:r>
        <w:rPr>
          <w:color w:val="101010"/>
          <w:sz w:val="22"/>
          <w:szCs w:val="22"/>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pPr>
        <w:pStyle w:val="Style25"/>
        <w:rPr>
          <w:sz w:val="22"/>
          <w:szCs w:val="22"/>
        </w:rPr>
      </w:pPr>
      <w:r>
        <w:rPr>
          <w:color w:val="101010"/>
          <w:sz w:val="22"/>
          <w:szCs w:val="22"/>
        </w:rPr>
        <w:t xml:space="preserve">В третьем блоке </w:t>
      </w:r>
      <w:r>
        <w:rPr>
          <w:rStyle w:val="Strong"/>
          <w:color w:val="101010"/>
          <w:sz w:val="22"/>
          <w:szCs w:val="22"/>
        </w:rPr>
        <w:t xml:space="preserve">«Речь. Речевая деятельность. Текст» </w:t>
      </w:r>
      <w:r>
        <w:rPr>
          <w:color w:val="101010"/>
          <w:sz w:val="22"/>
          <w:szCs w:val="22"/>
        </w:rPr>
        <w:t>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pPr>
        <w:pStyle w:val="Style22"/>
        <w:jc w:val="center"/>
        <w:rPr>
          <w:sz w:val="22"/>
          <w:szCs w:val="22"/>
        </w:rPr>
      </w:pPr>
      <w:r>
        <w:rPr>
          <w:sz w:val="22"/>
          <w:szCs w:val="22"/>
        </w:rPr>
      </w:r>
    </w:p>
    <w:p>
      <w:pPr>
        <w:pStyle w:val="Normal"/>
        <w:shd w:fill="FFFFFF" w:val="clear"/>
        <w:rPr>
          <w:b/>
          <w:color w:val="000000"/>
          <w:sz w:val="22"/>
          <w:szCs w:val="22"/>
        </w:rPr>
      </w:pPr>
      <w:r>
        <w:rPr>
          <w:b/>
          <w:color w:val="000000"/>
          <w:sz w:val="22"/>
          <w:szCs w:val="22"/>
        </w:rPr>
        <w:t xml:space="preserve">Планируемые результаты изучения учебного предмета «Родной язык (русский)»  </w:t>
      </w:r>
    </w:p>
    <w:p>
      <w:pPr>
        <w:pStyle w:val="Normal"/>
        <w:shd w:fill="FFFFFF" w:val="clear"/>
        <w:rPr>
          <w:b/>
          <w:color w:val="000000"/>
          <w:sz w:val="22"/>
          <w:szCs w:val="22"/>
          <w:u w:val="single"/>
        </w:rPr>
      </w:pPr>
      <w:r>
        <w:rPr>
          <w:b/>
          <w:color w:val="000000"/>
          <w:sz w:val="22"/>
          <w:szCs w:val="22"/>
          <w:u w:val="single"/>
        </w:rPr>
      </w:r>
    </w:p>
    <w:p>
      <w:pPr>
        <w:pStyle w:val="Normal"/>
        <w:shd w:fill="FFFFFF" w:val="clear"/>
        <w:rPr>
          <w:color w:val="000000"/>
          <w:sz w:val="22"/>
          <w:szCs w:val="22"/>
          <w:u w:val="single"/>
        </w:rPr>
      </w:pPr>
      <w:r>
        <w:rPr>
          <w:color w:val="000000"/>
          <w:sz w:val="22"/>
          <w:szCs w:val="22"/>
          <w:u w:val="single"/>
        </w:rPr>
        <w:t>Личностные результаты:</w:t>
      </w:r>
    </w:p>
    <w:p>
      <w:pPr>
        <w:pStyle w:val="Normal"/>
        <w:shd w:fill="FFFFFF" w:val="clear"/>
        <w:rPr>
          <w:color w:val="000000"/>
          <w:sz w:val="22"/>
          <w:szCs w:val="22"/>
        </w:rPr>
      </w:pPr>
      <w:r>
        <w:rPr>
          <w:color w:val="000000"/>
          <w:sz w:val="22"/>
          <w:szCs w:val="22"/>
        </w:rPr>
        <w:t>1) понимание русского языка как одной из основных национально-культурных ценностей русского</w:t>
      </w:r>
    </w:p>
    <w:p>
      <w:pPr>
        <w:pStyle w:val="Normal"/>
        <w:shd w:fill="FFFFFF" w:val="clear"/>
        <w:rPr>
          <w:color w:val="000000"/>
          <w:sz w:val="22"/>
          <w:szCs w:val="22"/>
        </w:rPr>
      </w:pPr>
      <w:r>
        <w:rPr>
          <w:color w:val="000000"/>
          <w:sz w:val="22"/>
          <w:szCs w:val="22"/>
        </w:rPr>
        <w:t>народа, определяющей роли родного языка в развитии интеллектуальных, творческих способностей</w:t>
      </w:r>
    </w:p>
    <w:p>
      <w:pPr>
        <w:pStyle w:val="Normal"/>
        <w:shd w:fill="FFFFFF" w:val="clear"/>
        <w:rPr>
          <w:color w:val="000000"/>
          <w:sz w:val="22"/>
          <w:szCs w:val="22"/>
        </w:rPr>
      </w:pPr>
      <w:r>
        <w:rPr>
          <w:color w:val="000000"/>
          <w:sz w:val="22"/>
          <w:szCs w:val="22"/>
        </w:rPr>
        <w:t>и моральных качеств личности, его значения в процессе получения школьного образования;</w:t>
      </w:r>
    </w:p>
    <w:p>
      <w:pPr>
        <w:pStyle w:val="Normal"/>
        <w:shd w:fill="FFFFFF" w:val="clear"/>
        <w:rPr>
          <w:color w:val="000000"/>
          <w:sz w:val="22"/>
          <w:szCs w:val="22"/>
        </w:rPr>
      </w:pPr>
      <w:r>
        <w:rPr>
          <w:color w:val="000000"/>
          <w:sz w:val="22"/>
          <w:szCs w:val="22"/>
        </w:rPr>
        <w:t>2) осознание эстетической ценности русского языка; уважительное отношение родному языку,</w:t>
      </w:r>
    </w:p>
    <w:p>
      <w:pPr>
        <w:pStyle w:val="Normal"/>
        <w:shd w:fill="FFFFFF" w:val="clear"/>
        <w:rPr>
          <w:color w:val="000000"/>
          <w:sz w:val="22"/>
          <w:szCs w:val="22"/>
        </w:rPr>
      </w:pPr>
      <w:r>
        <w:rPr>
          <w:color w:val="000000"/>
          <w:sz w:val="22"/>
          <w:szCs w:val="22"/>
        </w:rPr>
        <w:t>гордость за него; потребность сохранить чистоту русского языка как явления национальной</w:t>
      </w:r>
    </w:p>
    <w:p>
      <w:pPr>
        <w:pStyle w:val="Normal"/>
        <w:shd w:fill="FFFFFF" w:val="clear"/>
        <w:rPr>
          <w:color w:val="000000"/>
          <w:sz w:val="22"/>
          <w:szCs w:val="22"/>
        </w:rPr>
      </w:pPr>
      <w:r>
        <w:rPr>
          <w:color w:val="000000"/>
          <w:sz w:val="22"/>
          <w:szCs w:val="22"/>
        </w:rPr>
        <w:t>культуры; стремление к речевому самосовершенствованию;</w:t>
      </w:r>
    </w:p>
    <w:p>
      <w:pPr>
        <w:pStyle w:val="Normal"/>
        <w:shd w:fill="FFFFFF" w:val="clear"/>
        <w:rPr>
          <w:color w:val="000000"/>
          <w:sz w:val="22"/>
          <w:szCs w:val="22"/>
        </w:rPr>
      </w:pPr>
      <w:r>
        <w:rPr>
          <w:color w:val="000000"/>
          <w:sz w:val="22"/>
          <w:szCs w:val="22"/>
        </w:rPr>
        <w:t>3) достаточный объем словарного запаса и усвоенных грамматических средств языка для</w:t>
      </w:r>
    </w:p>
    <w:p>
      <w:pPr>
        <w:pStyle w:val="Normal"/>
        <w:shd w:fill="FFFFFF" w:val="clear"/>
        <w:rPr>
          <w:color w:val="000000"/>
          <w:sz w:val="22"/>
          <w:szCs w:val="22"/>
        </w:rPr>
      </w:pPr>
      <w:r>
        <w:rPr>
          <w:color w:val="000000"/>
          <w:sz w:val="22"/>
          <w:szCs w:val="22"/>
        </w:rPr>
        <w:t>свободного выражения мыслей и чувств в процессе речевого общения; способность к самооценке на</w:t>
      </w:r>
    </w:p>
    <w:p>
      <w:pPr>
        <w:pStyle w:val="Normal"/>
        <w:shd w:fill="FFFFFF" w:val="clear"/>
        <w:rPr>
          <w:color w:val="000000"/>
          <w:sz w:val="22"/>
          <w:szCs w:val="22"/>
        </w:rPr>
      </w:pPr>
      <w:r>
        <w:rPr>
          <w:color w:val="000000"/>
          <w:sz w:val="22"/>
          <w:szCs w:val="22"/>
        </w:rPr>
        <w:t>основе наблюдения за собственной речью.</w:t>
      </w:r>
    </w:p>
    <w:p>
      <w:pPr>
        <w:pStyle w:val="Normal"/>
        <w:shd w:fill="FFFFFF" w:val="clear"/>
        <w:rPr>
          <w:color w:val="000000"/>
          <w:sz w:val="22"/>
          <w:szCs w:val="22"/>
        </w:rPr>
      </w:pPr>
      <w:r>
        <w:rPr>
          <w:color w:val="000000"/>
          <w:sz w:val="22"/>
          <w:szCs w:val="22"/>
        </w:rPr>
      </w:r>
    </w:p>
    <w:p>
      <w:pPr>
        <w:pStyle w:val="Normal"/>
        <w:shd w:fill="FFFFFF" w:val="clear"/>
        <w:rPr>
          <w:color w:val="000000"/>
          <w:sz w:val="22"/>
          <w:szCs w:val="22"/>
          <w:u w:val="single"/>
        </w:rPr>
      </w:pPr>
      <w:r>
        <w:rPr>
          <w:color w:val="000000"/>
          <w:sz w:val="22"/>
          <w:szCs w:val="22"/>
          <w:u w:val="single"/>
        </w:rPr>
        <w:t xml:space="preserve"> </w:t>
      </w:r>
      <w:r>
        <w:rPr>
          <w:color w:val="000000"/>
          <w:sz w:val="22"/>
          <w:szCs w:val="22"/>
          <w:u w:val="single"/>
        </w:rPr>
        <w:t>Метапредметные результаты:</w:t>
      </w:r>
    </w:p>
    <w:p>
      <w:pPr>
        <w:pStyle w:val="Normal"/>
        <w:shd w:fill="FFFFFF" w:val="clear"/>
        <w:rPr>
          <w:color w:val="000000"/>
          <w:sz w:val="22"/>
          <w:szCs w:val="22"/>
        </w:rPr>
      </w:pPr>
      <w:r>
        <w:rPr>
          <w:color w:val="000000"/>
          <w:sz w:val="22"/>
          <w:szCs w:val="22"/>
        </w:rPr>
        <w:t>1) владение всеми видами речевой деятельности:</w:t>
      </w:r>
    </w:p>
    <w:p>
      <w:pPr>
        <w:pStyle w:val="Normal"/>
        <w:shd w:fill="FFFFFF" w:val="clear"/>
        <w:rPr>
          <w:color w:val="000000"/>
          <w:sz w:val="22"/>
          <w:szCs w:val="22"/>
        </w:rPr>
      </w:pPr>
      <w:r>
        <w:rPr>
          <w:color w:val="000000"/>
          <w:sz w:val="22"/>
          <w:szCs w:val="22"/>
        </w:rPr>
        <w:t xml:space="preserve">• </w:t>
      </w:r>
      <w:r>
        <w:rPr>
          <w:color w:val="000000"/>
          <w:sz w:val="22"/>
          <w:szCs w:val="22"/>
        </w:rPr>
        <w:t>адекватное понимание информации устного и письменного сообщения;</w:t>
      </w:r>
    </w:p>
    <w:p>
      <w:pPr>
        <w:pStyle w:val="Normal"/>
        <w:shd w:fill="FFFFFF" w:val="clear"/>
        <w:rPr>
          <w:color w:val="000000"/>
          <w:sz w:val="22"/>
          <w:szCs w:val="22"/>
        </w:rPr>
      </w:pPr>
      <w:r>
        <w:rPr>
          <w:color w:val="000000"/>
          <w:sz w:val="22"/>
          <w:szCs w:val="22"/>
        </w:rPr>
        <w:t xml:space="preserve">• </w:t>
      </w:r>
      <w:r>
        <w:rPr>
          <w:color w:val="000000"/>
          <w:sz w:val="22"/>
          <w:szCs w:val="22"/>
        </w:rPr>
        <w:t>владение разными видами чтения;</w:t>
      </w:r>
    </w:p>
    <w:p>
      <w:pPr>
        <w:pStyle w:val="Normal"/>
        <w:shd w:fill="FFFFFF" w:val="clear"/>
        <w:rPr>
          <w:color w:val="000000"/>
          <w:sz w:val="22"/>
          <w:szCs w:val="22"/>
        </w:rPr>
      </w:pPr>
      <w:r>
        <w:rPr>
          <w:color w:val="000000"/>
          <w:sz w:val="22"/>
          <w:szCs w:val="22"/>
        </w:rPr>
        <w:t xml:space="preserve">• </w:t>
      </w:r>
      <w:r>
        <w:rPr>
          <w:color w:val="000000"/>
          <w:sz w:val="22"/>
          <w:szCs w:val="22"/>
        </w:rPr>
        <w:t>способность извлекать информацию из различных источников, включая средства массовой</w:t>
      </w:r>
    </w:p>
    <w:p>
      <w:pPr>
        <w:pStyle w:val="Normal"/>
        <w:shd w:fill="FFFFFF" w:val="clear"/>
        <w:rPr>
          <w:color w:val="000000"/>
          <w:sz w:val="22"/>
          <w:szCs w:val="22"/>
        </w:rPr>
      </w:pPr>
      <w:r>
        <w:rPr>
          <w:color w:val="000000"/>
          <w:sz w:val="22"/>
          <w:szCs w:val="22"/>
        </w:rPr>
        <w:t>информации, компакт-диски учебного назначения, ресурсы Интернета;</w:t>
      </w:r>
    </w:p>
    <w:p>
      <w:pPr>
        <w:pStyle w:val="Normal"/>
        <w:shd w:fill="FFFFFF" w:val="clear"/>
        <w:rPr>
          <w:color w:val="000000"/>
          <w:sz w:val="22"/>
          <w:szCs w:val="22"/>
        </w:rPr>
      </w:pPr>
      <w:r>
        <w:rPr>
          <w:color w:val="000000"/>
          <w:sz w:val="22"/>
          <w:szCs w:val="22"/>
        </w:rPr>
        <w:t xml:space="preserve">• </w:t>
      </w:r>
      <w:r>
        <w:rPr>
          <w:color w:val="000000"/>
          <w:sz w:val="22"/>
          <w:szCs w:val="22"/>
        </w:rPr>
        <w:t>овладение приемами отбора и систематизации материала на определенную тему; умение вести самостоятельный</w:t>
      </w:r>
    </w:p>
    <w:p>
      <w:pPr>
        <w:pStyle w:val="Normal"/>
        <w:shd w:fill="FFFFFF" w:val="clear"/>
        <w:rPr>
          <w:color w:val="000000"/>
          <w:sz w:val="22"/>
          <w:szCs w:val="22"/>
        </w:rPr>
      </w:pPr>
      <w:r>
        <w:rPr>
          <w:color w:val="000000"/>
          <w:sz w:val="22"/>
          <w:szCs w:val="22"/>
        </w:rPr>
        <w:t>поиск информации, ее анализ и отбор; способность к преобразованию, сохранению и передаче информации, полученной в результате чтения или аудирования, в том числе  и с помощью технических средств и информационных технологий;</w:t>
      </w:r>
    </w:p>
    <w:p>
      <w:pPr>
        <w:pStyle w:val="Normal"/>
        <w:shd w:fill="FFFFFF" w:val="clear"/>
        <w:rPr>
          <w:color w:val="000000"/>
          <w:sz w:val="22"/>
          <w:szCs w:val="22"/>
        </w:rPr>
      </w:pPr>
      <w:r>
        <w:rPr>
          <w:color w:val="000000"/>
          <w:sz w:val="22"/>
          <w:szCs w:val="22"/>
        </w:rPr>
        <w:t xml:space="preserve">• </w:t>
      </w:r>
      <w:r>
        <w:rPr>
          <w:color w:val="000000"/>
          <w:sz w:val="22"/>
          <w:szCs w:val="22"/>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pPr>
        <w:pStyle w:val="Normal"/>
        <w:shd w:fill="FFFFFF" w:val="clear"/>
        <w:rPr>
          <w:color w:val="000000"/>
          <w:sz w:val="22"/>
          <w:szCs w:val="22"/>
        </w:rPr>
      </w:pPr>
      <w:r>
        <w:rPr>
          <w:color w:val="000000"/>
          <w:sz w:val="22"/>
          <w:szCs w:val="22"/>
        </w:rPr>
        <w:t xml:space="preserve">• </w:t>
      </w:r>
      <w:r>
        <w:rPr>
          <w:color w:val="000000"/>
          <w:sz w:val="22"/>
          <w:szCs w:val="22"/>
        </w:rPr>
        <w:t>способность свободно, правильно излагать свои мысли в устной и письменной форме;</w:t>
      </w:r>
    </w:p>
    <w:p>
      <w:pPr>
        <w:pStyle w:val="Normal"/>
        <w:shd w:fill="FFFFFF" w:val="clear"/>
        <w:rPr>
          <w:color w:val="000000"/>
          <w:sz w:val="22"/>
          <w:szCs w:val="22"/>
        </w:rPr>
      </w:pPr>
      <w:r>
        <w:rPr>
          <w:color w:val="000000"/>
          <w:sz w:val="22"/>
          <w:szCs w:val="22"/>
        </w:rPr>
        <w:t xml:space="preserve">• </w:t>
      </w:r>
      <w:r>
        <w:rPr>
          <w:color w:val="000000"/>
          <w:sz w:val="22"/>
          <w:szCs w:val="22"/>
        </w:rPr>
        <w:t>умение выступать перед аудиторией сверстников с небольшими сообщениями, докладом;</w:t>
      </w:r>
    </w:p>
    <w:p>
      <w:pPr>
        <w:pStyle w:val="Normal"/>
        <w:shd w:fill="FFFFFF" w:val="clear"/>
        <w:rPr>
          <w:color w:val="000000"/>
          <w:sz w:val="22"/>
          <w:szCs w:val="22"/>
        </w:rPr>
      </w:pPr>
      <w:r>
        <w:rPr>
          <w:color w:val="000000"/>
          <w:sz w:val="22"/>
          <w:szCs w:val="22"/>
        </w:rPr>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pPr>
        <w:pStyle w:val="Normal"/>
        <w:shd w:fill="FFFFFF" w:val="clear"/>
        <w:rPr>
          <w:color w:val="000000"/>
          <w:sz w:val="22"/>
          <w:szCs w:val="22"/>
        </w:rPr>
      </w:pPr>
      <w:r>
        <w:rPr>
          <w:color w:val="000000"/>
          <w:sz w:val="22"/>
          <w:szCs w:val="22"/>
        </w:rPr>
        <w:t>3) коммуникативно целесообразное взаимодействие с окружающими людьми в процессе речевого общения, совместного выполнения какой-либо задачи, участия в спорах, обсуждениях;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pPr>
        <w:pStyle w:val="Normal"/>
        <w:shd w:fill="FFFFFF" w:val="clear"/>
        <w:rPr>
          <w:color w:val="000000"/>
          <w:sz w:val="22"/>
          <w:szCs w:val="22"/>
        </w:rPr>
      </w:pPr>
      <w:r>
        <w:rPr>
          <w:color w:val="000000"/>
          <w:sz w:val="22"/>
          <w:szCs w:val="22"/>
        </w:rPr>
      </w:r>
    </w:p>
    <w:p>
      <w:pPr>
        <w:pStyle w:val="Normal"/>
        <w:shd w:fill="FFFFFF" w:val="clear"/>
        <w:rPr>
          <w:color w:val="000000"/>
          <w:sz w:val="22"/>
          <w:szCs w:val="22"/>
        </w:rPr>
      </w:pPr>
      <w:r>
        <w:rPr>
          <w:color w:val="000000"/>
          <w:sz w:val="22"/>
          <w:szCs w:val="22"/>
          <w:u w:val="single"/>
        </w:rPr>
        <w:t xml:space="preserve"> </w:t>
      </w:r>
      <w:r>
        <w:rPr>
          <w:color w:val="000000"/>
          <w:sz w:val="22"/>
          <w:szCs w:val="22"/>
          <w:u w:val="single"/>
        </w:rPr>
        <w:t>Предметные результаты:</w:t>
      </w:r>
    </w:p>
    <w:p>
      <w:pPr>
        <w:pStyle w:val="Normal"/>
        <w:shd w:fill="FFFFFF" w:val="clear"/>
        <w:rPr>
          <w:color w:val="000000"/>
          <w:sz w:val="22"/>
          <w:szCs w:val="22"/>
        </w:rPr>
      </w:pPr>
      <w:r>
        <w:rPr>
          <w:color w:val="000000"/>
          <w:sz w:val="22"/>
          <w:szCs w:val="22"/>
        </w:rPr>
        <w:t xml:space="preserve">          </w:t>
      </w:r>
      <w:r>
        <w:rPr>
          <w:color w:val="000000"/>
          <w:sz w:val="22"/>
          <w:szCs w:val="22"/>
        </w:rPr>
        <w:t>Учащиеся должны знать:</w:t>
      </w:r>
    </w:p>
    <w:p>
      <w:pPr>
        <w:pStyle w:val="Normal"/>
        <w:shd w:fill="FFFFFF" w:val="clear"/>
        <w:rPr>
          <w:color w:val="000000"/>
          <w:sz w:val="22"/>
          <w:szCs w:val="22"/>
        </w:rPr>
      </w:pPr>
      <w:r>
        <w:rPr>
          <w:color w:val="000000"/>
          <w:sz w:val="22"/>
          <w:szCs w:val="22"/>
        </w:rPr>
        <w:t xml:space="preserve">• </w:t>
      </w:r>
      <w:r>
        <w:rPr>
          <w:color w:val="000000"/>
          <w:sz w:val="22"/>
          <w:szCs w:val="22"/>
        </w:rPr>
        <w:t>основные сведения о языке, изученные в 5—8 классах;</w:t>
      </w:r>
    </w:p>
    <w:p>
      <w:pPr>
        <w:pStyle w:val="Normal"/>
        <w:shd w:fill="FFFFFF" w:val="clear"/>
        <w:rPr>
          <w:color w:val="000000"/>
          <w:sz w:val="22"/>
          <w:szCs w:val="22"/>
        </w:rPr>
      </w:pPr>
      <w:r>
        <w:rPr>
          <w:color w:val="000000"/>
          <w:sz w:val="22"/>
          <w:szCs w:val="22"/>
        </w:rPr>
        <w:t xml:space="preserve">• </w:t>
      </w:r>
      <w:r>
        <w:rPr>
          <w:color w:val="000000"/>
          <w:sz w:val="22"/>
          <w:szCs w:val="22"/>
        </w:rPr>
        <w:t>изученные языковедческие понятия, разделы языкознания;</w:t>
      </w:r>
    </w:p>
    <w:p>
      <w:pPr>
        <w:pStyle w:val="Normal"/>
        <w:shd w:fill="FFFFFF" w:val="clear"/>
        <w:rPr>
          <w:color w:val="000000"/>
          <w:sz w:val="22"/>
          <w:szCs w:val="22"/>
        </w:rPr>
      </w:pPr>
      <w:r>
        <w:rPr>
          <w:color w:val="000000"/>
          <w:sz w:val="22"/>
          <w:szCs w:val="22"/>
        </w:rPr>
        <w:t xml:space="preserve">• </w:t>
      </w:r>
      <w:r>
        <w:rPr>
          <w:color w:val="000000"/>
          <w:sz w:val="22"/>
          <w:szCs w:val="22"/>
        </w:rPr>
        <w:t>основные единицы языка, их признаки;</w:t>
      </w:r>
    </w:p>
    <w:p>
      <w:pPr>
        <w:pStyle w:val="Normal"/>
        <w:shd w:fill="FFFFFF" w:val="clear"/>
        <w:rPr>
          <w:color w:val="000000"/>
          <w:sz w:val="22"/>
          <w:szCs w:val="22"/>
        </w:rPr>
      </w:pPr>
      <w:r>
        <w:rPr>
          <w:color w:val="000000"/>
          <w:sz w:val="22"/>
          <w:szCs w:val="22"/>
        </w:rPr>
        <w:t xml:space="preserve">• </w:t>
      </w:r>
      <w:r>
        <w:rPr>
          <w:color w:val="000000"/>
          <w:sz w:val="22"/>
          <w:szCs w:val="22"/>
        </w:rPr>
        <w:t>смысл понятий: речь устная и письменная, монолог и диалог, сфера и ситуация речевого общения;</w:t>
      </w:r>
    </w:p>
    <w:p>
      <w:pPr>
        <w:pStyle w:val="Normal"/>
        <w:shd w:fill="FFFFFF" w:val="clear"/>
        <w:rPr>
          <w:color w:val="000000"/>
          <w:sz w:val="22"/>
          <w:szCs w:val="22"/>
        </w:rPr>
      </w:pPr>
      <w:r>
        <w:rPr>
          <w:color w:val="000000"/>
          <w:sz w:val="22"/>
          <w:szCs w:val="22"/>
        </w:rPr>
        <w:t xml:space="preserve">• </w:t>
      </w:r>
      <w:r>
        <w:rPr>
          <w:color w:val="000000"/>
          <w:sz w:val="22"/>
          <w:szCs w:val="22"/>
        </w:rPr>
        <w:t>признаки текста; способы и средства связи предложений и смысловых частей текста;</w:t>
      </w:r>
    </w:p>
    <w:p>
      <w:pPr>
        <w:pStyle w:val="Normal"/>
        <w:shd w:fill="FFFFFF" w:val="clear"/>
        <w:rPr>
          <w:color w:val="000000"/>
          <w:sz w:val="22"/>
          <w:szCs w:val="22"/>
        </w:rPr>
      </w:pPr>
      <w:r>
        <w:rPr>
          <w:color w:val="000000"/>
          <w:sz w:val="22"/>
          <w:szCs w:val="22"/>
        </w:rPr>
        <w:t xml:space="preserve">• </w:t>
      </w:r>
      <w:r>
        <w:rPr>
          <w:color w:val="000000"/>
          <w:sz w:val="22"/>
          <w:szCs w:val="22"/>
        </w:rPr>
        <w:t>признаки и жанровые особенности изученных стилей речи;</w:t>
      </w:r>
    </w:p>
    <w:p>
      <w:pPr>
        <w:pStyle w:val="Normal"/>
        <w:shd w:fill="FFFFFF" w:val="clear"/>
        <w:rPr>
          <w:color w:val="000000"/>
          <w:sz w:val="22"/>
          <w:szCs w:val="22"/>
        </w:rPr>
      </w:pPr>
      <w:r>
        <w:rPr>
          <w:color w:val="000000"/>
          <w:sz w:val="22"/>
          <w:szCs w:val="22"/>
        </w:rPr>
        <w:t xml:space="preserve">• </w:t>
      </w:r>
      <w:r>
        <w:rPr>
          <w:color w:val="000000"/>
          <w:sz w:val="22"/>
          <w:szCs w:val="22"/>
        </w:rPr>
        <w:t>функционально-смысловые типы речи, их признаки;</w:t>
      </w:r>
    </w:p>
    <w:p>
      <w:pPr>
        <w:pStyle w:val="Normal"/>
        <w:shd w:fill="FFFFFF" w:val="clear"/>
        <w:rPr>
          <w:color w:val="000000"/>
          <w:sz w:val="22"/>
          <w:szCs w:val="22"/>
        </w:rPr>
      </w:pPr>
      <w:r>
        <w:rPr>
          <w:color w:val="000000"/>
          <w:sz w:val="22"/>
          <w:szCs w:val="22"/>
        </w:rPr>
        <w:t xml:space="preserve">• </w:t>
      </w:r>
      <w:r>
        <w:rPr>
          <w:color w:val="000000"/>
          <w:sz w:val="22"/>
          <w:szCs w:val="22"/>
        </w:rPr>
        <w:t>основные нормы русского литературного языка (орфоэпические, лексические, грамматические, орфографические, пунктуационные), изученные в 5—9 классах; нормы речевого этикета.</w:t>
      </w:r>
    </w:p>
    <w:p>
      <w:pPr>
        <w:pStyle w:val="Normal"/>
        <w:shd w:fill="FFFFFF" w:val="clear"/>
        <w:rPr>
          <w:color w:val="000000"/>
          <w:sz w:val="22"/>
          <w:szCs w:val="22"/>
        </w:rPr>
      </w:pPr>
      <w:r>
        <w:rPr>
          <w:color w:val="000000"/>
          <w:sz w:val="22"/>
          <w:szCs w:val="22"/>
        </w:rPr>
        <w:t xml:space="preserve">           </w:t>
      </w:r>
      <w:r>
        <w:rPr>
          <w:color w:val="000000"/>
          <w:sz w:val="22"/>
          <w:szCs w:val="22"/>
        </w:rPr>
        <w:t>Учащиеся должны уметь:</w:t>
      </w:r>
    </w:p>
    <w:p>
      <w:pPr>
        <w:pStyle w:val="Normal"/>
        <w:shd w:fill="FFFFFF" w:val="clear"/>
        <w:rPr>
          <w:color w:val="000000"/>
          <w:sz w:val="22"/>
          <w:szCs w:val="22"/>
        </w:rPr>
      </w:pPr>
      <w:r>
        <w:rPr>
          <w:color w:val="000000"/>
          <w:sz w:val="22"/>
          <w:szCs w:val="22"/>
        </w:rPr>
        <w:t xml:space="preserve">• </w:t>
      </w:r>
      <w:r>
        <w:rPr>
          <w:color w:val="000000"/>
          <w:sz w:val="22"/>
          <w:szCs w:val="22"/>
        </w:rPr>
        <w:t>различать изученные стили речи;</w:t>
      </w:r>
    </w:p>
    <w:p>
      <w:pPr>
        <w:pStyle w:val="Normal"/>
        <w:shd w:fill="FFFFFF" w:val="clear"/>
        <w:rPr>
          <w:color w:val="000000"/>
          <w:sz w:val="22"/>
          <w:szCs w:val="22"/>
        </w:rPr>
      </w:pPr>
      <w:r>
        <w:rPr>
          <w:color w:val="000000"/>
          <w:sz w:val="22"/>
          <w:szCs w:val="22"/>
        </w:rPr>
        <w:t xml:space="preserve">• </w:t>
      </w:r>
      <w:r>
        <w:rPr>
          <w:color w:val="000000"/>
          <w:sz w:val="22"/>
          <w:szCs w:val="22"/>
        </w:rPr>
        <w:t>определять тему, основную мысль текста, функционально-смысловой тип и стиль речи; анализировать структуру и языковые особенности текста;</w:t>
      </w:r>
    </w:p>
    <w:p>
      <w:pPr>
        <w:pStyle w:val="Normal"/>
        <w:shd w:fill="FFFFFF" w:val="clear"/>
        <w:rPr>
          <w:color w:val="000000"/>
          <w:sz w:val="22"/>
          <w:szCs w:val="22"/>
        </w:rPr>
      </w:pPr>
      <w:r>
        <w:rPr>
          <w:color w:val="000000"/>
          <w:sz w:val="22"/>
          <w:szCs w:val="22"/>
        </w:rPr>
        <w:t xml:space="preserve">• </w:t>
      </w:r>
      <w:r>
        <w:rPr>
          <w:color w:val="000000"/>
          <w:sz w:val="22"/>
          <w:szCs w:val="22"/>
        </w:rPr>
        <w:t>опознавать языковые единицы, проводить различные виды их анализа; аудирование и чтение</w:t>
      </w:r>
    </w:p>
    <w:p>
      <w:pPr>
        <w:pStyle w:val="Normal"/>
        <w:shd w:fill="FFFFFF" w:val="clear"/>
        <w:rPr>
          <w:color w:val="000000"/>
          <w:sz w:val="22"/>
          <w:szCs w:val="22"/>
        </w:rPr>
      </w:pPr>
      <w:r>
        <w:rPr>
          <w:color w:val="000000"/>
          <w:sz w:val="22"/>
          <w:szCs w:val="22"/>
        </w:rPr>
        <w:t xml:space="preserve">• </w:t>
      </w:r>
      <w:r>
        <w:rPr>
          <w:color w:val="000000"/>
          <w:sz w:val="22"/>
          <w:szCs w:val="22"/>
        </w:rPr>
        <w:t>адекватно воспринимать информацию устного и письменного сообщения;</w:t>
      </w:r>
    </w:p>
    <w:p>
      <w:pPr>
        <w:pStyle w:val="Normal"/>
        <w:shd w:fill="FFFFFF" w:val="clear"/>
        <w:rPr>
          <w:color w:val="000000"/>
          <w:sz w:val="22"/>
          <w:szCs w:val="22"/>
        </w:rPr>
      </w:pPr>
      <w:r>
        <w:rPr>
          <w:color w:val="000000"/>
          <w:sz w:val="22"/>
          <w:szCs w:val="22"/>
        </w:rPr>
        <w:t xml:space="preserve">• </w:t>
      </w:r>
      <w:r>
        <w:rPr>
          <w:color w:val="000000"/>
          <w:sz w:val="22"/>
          <w:szCs w:val="22"/>
        </w:rPr>
        <w:t>владеть разными видами чтения (изучающее, ознакомительное, просмотровое);</w:t>
      </w:r>
    </w:p>
    <w:p>
      <w:pPr>
        <w:pStyle w:val="Normal"/>
        <w:shd w:fill="FFFFFF" w:val="clear"/>
        <w:rPr>
          <w:color w:val="000000"/>
          <w:sz w:val="22"/>
          <w:szCs w:val="22"/>
        </w:rPr>
      </w:pPr>
      <w:r>
        <w:rPr>
          <w:color w:val="000000"/>
          <w:sz w:val="22"/>
          <w:szCs w:val="22"/>
        </w:rPr>
        <w:t xml:space="preserve">• </w:t>
      </w:r>
      <w:r>
        <w:rPr>
          <w:color w:val="000000"/>
          <w:sz w:val="22"/>
          <w:szCs w:val="22"/>
        </w:rPr>
        <w:t>извлекать информацию из различных источников; пользоваться лингвистическими словарями, справочной литературой; говорение и письмо</w:t>
      </w:r>
    </w:p>
    <w:p>
      <w:pPr>
        <w:pStyle w:val="Normal"/>
        <w:shd w:fill="FFFFFF" w:val="clear"/>
        <w:rPr>
          <w:color w:val="000000"/>
          <w:sz w:val="22"/>
          <w:szCs w:val="22"/>
        </w:rPr>
      </w:pPr>
      <w:r>
        <w:rPr>
          <w:color w:val="000000"/>
          <w:sz w:val="22"/>
          <w:szCs w:val="22"/>
        </w:rPr>
        <w:t xml:space="preserve">• </w:t>
      </w:r>
      <w:r>
        <w:rPr>
          <w:color w:val="000000"/>
          <w:sz w:val="22"/>
          <w:szCs w:val="22"/>
        </w:rPr>
        <w:t>воспроизводить текст с заданной степенью свернутости;</w:t>
      </w:r>
    </w:p>
    <w:p>
      <w:pPr>
        <w:pStyle w:val="Normal"/>
        <w:shd w:fill="FFFFFF" w:val="clear"/>
        <w:rPr>
          <w:color w:val="000000"/>
          <w:sz w:val="22"/>
          <w:szCs w:val="22"/>
        </w:rPr>
      </w:pPr>
      <w:r>
        <w:rPr>
          <w:color w:val="000000"/>
          <w:sz w:val="22"/>
          <w:szCs w:val="22"/>
        </w:rPr>
        <w:t xml:space="preserve">• </w:t>
      </w:r>
      <w:r>
        <w:rPr>
          <w:color w:val="000000"/>
          <w:sz w:val="22"/>
          <w:szCs w:val="22"/>
        </w:rPr>
        <w:t>создавать тексты изученных стилей и жанров;</w:t>
      </w:r>
    </w:p>
    <w:p>
      <w:pPr>
        <w:pStyle w:val="Normal"/>
        <w:shd w:fill="FFFFFF" w:val="clear"/>
        <w:rPr>
          <w:color w:val="000000"/>
          <w:sz w:val="22"/>
          <w:szCs w:val="22"/>
        </w:rPr>
      </w:pPr>
      <w:r>
        <w:rPr>
          <w:color w:val="000000"/>
          <w:sz w:val="22"/>
          <w:szCs w:val="22"/>
        </w:rPr>
        <w:t xml:space="preserve">• </w:t>
      </w:r>
      <w:r>
        <w:rPr>
          <w:color w:val="000000"/>
          <w:sz w:val="22"/>
          <w:szCs w:val="22"/>
        </w:rPr>
        <w:t>свободно и правильно излагать свои мысли в устной и письменной форме, соблюдать нормы построения текста; адекватно выражать свое отношение к фактам и явлениям окружающей действительности, к прочитанному, услышанному, увиденному;</w:t>
      </w:r>
    </w:p>
    <w:p>
      <w:pPr>
        <w:pStyle w:val="Normal"/>
        <w:shd w:fill="FFFFFF" w:val="clear"/>
        <w:rPr>
          <w:color w:val="000000"/>
          <w:sz w:val="22"/>
          <w:szCs w:val="22"/>
        </w:rPr>
      </w:pPr>
      <w:r>
        <w:rPr>
          <w:color w:val="000000"/>
          <w:sz w:val="22"/>
          <w:szCs w:val="22"/>
        </w:rPr>
        <w:t xml:space="preserve">• </w:t>
      </w:r>
      <w:r>
        <w:rPr>
          <w:color w:val="000000"/>
          <w:sz w:val="22"/>
          <w:szCs w:val="22"/>
        </w:rPr>
        <w:t>соблюдать в практике речевого общения основные нормы русского литературного языка;</w:t>
      </w:r>
    </w:p>
    <w:p>
      <w:pPr>
        <w:pStyle w:val="Normal"/>
        <w:shd w:fill="FFFFFF" w:val="clear"/>
        <w:rPr>
          <w:color w:val="000000"/>
          <w:sz w:val="22"/>
          <w:szCs w:val="22"/>
        </w:rPr>
      </w:pPr>
      <w:r>
        <w:rPr>
          <w:color w:val="000000"/>
          <w:sz w:val="22"/>
          <w:szCs w:val="22"/>
        </w:rPr>
        <w:t xml:space="preserve">• </w:t>
      </w:r>
      <w:r>
        <w:rPr>
          <w:color w:val="000000"/>
          <w:sz w:val="22"/>
          <w:szCs w:val="22"/>
        </w:rPr>
        <w:t>соблюдать в практике письма основные правила орфографии и пунктуации;</w:t>
      </w:r>
    </w:p>
    <w:p>
      <w:pPr>
        <w:pStyle w:val="Normal"/>
        <w:shd w:fill="FFFFFF" w:val="clear"/>
        <w:rPr>
          <w:color w:val="000000"/>
          <w:sz w:val="22"/>
          <w:szCs w:val="22"/>
        </w:rPr>
      </w:pPr>
      <w:r>
        <w:rPr>
          <w:color w:val="000000"/>
          <w:sz w:val="22"/>
          <w:szCs w:val="22"/>
        </w:rPr>
        <w:t xml:space="preserve">• </w:t>
      </w:r>
      <w:r>
        <w:rPr>
          <w:color w:val="000000"/>
          <w:sz w:val="22"/>
          <w:szCs w:val="22"/>
        </w:rPr>
        <w:t>соблюдать нормы русского речевого этикета;</w:t>
      </w:r>
    </w:p>
    <w:p>
      <w:pPr>
        <w:pStyle w:val="Normal"/>
        <w:shd w:fill="FFFFFF" w:val="clear"/>
        <w:rPr>
          <w:color w:val="000000"/>
          <w:sz w:val="22"/>
          <w:szCs w:val="22"/>
        </w:rPr>
      </w:pPr>
      <w:r>
        <w:rPr>
          <w:color w:val="000000"/>
          <w:sz w:val="22"/>
          <w:szCs w:val="22"/>
        </w:rPr>
        <w:t xml:space="preserve">• </w:t>
      </w:r>
      <w:r>
        <w:rPr>
          <w:color w:val="000000"/>
          <w:sz w:val="22"/>
          <w:szCs w:val="22"/>
        </w:rPr>
        <w:t>осуществлять речевой самоконтроль; оценивать свою речь с точки зрения ее правильности, находить и исправлять грамматические и речевые ошибки и недочеты; совершенствовать и редактировать собственные тексты.</w:t>
      </w:r>
    </w:p>
    <w:p>
      <w:pPr>
        <w:pStyle w:val="Normal"/>
        <w:shd w:fill="FFFFFF" w:val="clear"/>
        <w:rPr>
          <w:color w:val="000000"/>
          <w:sz w:val="22"/>
          <w:szCs w:val="22"/>
        </w:rPr>
      </w:pPr>
      <w:r>
        <w:rPr>
          <w:color w:val="000000"/>
          <w:sz w:val="22"/>
          <w:szCs w:val="22"/>
        </w:rPr>
        <w:t xml:space="preserve">          </w:t>
      </w:r>
      <w:r>
        <w:rPr>
          <w:color w:val="000000"/>
          <w:sz w:val="22"/>
          <w:szCs w:val="22"/>
        </w:rPr>
        <w:t>Учащиеся должны использовать приобретенные знания и умения в практической</w:t>
      </w:r>
    </w:p>
    <w:p>
      <w:pPr>
        <w:pStyle w:val="Normal"/>
        <w:shd w:fill="FFFFFF" w:val="clear"/>
        <w:rPr>
          <w:color w:val="000000"/>
          <w:sz w:val="22"/>
          <w:szCs w:val="22"/>
        </w:rPr>
      </w:pPr>
      <w:r>
        <w:rPr>
          <w:color w:val="000000"/>
          <w:sz w:val="22"/>
          <w:szCs w:val="22"/>
        </w:rPr>
        <w:t>деятельности и повседневной жизни для:</w:t>
      </w:r>
    </w:p>
    <w:p>
      <w:pPr>
        <w:pStyle w:val="Normal"/>
        <w:shd w:fill="FFFFFF" w:val="clear"/>
        <w:rPr>
          <w:color w:val="000000"/>
          <w:sz w:val="22"/>
          <w:szCs w:val="22"/>
        </w:rPr>
      </w:pPr>
      <w:r>
        <w:rPr>
          <w:color w:val="000000"/>
          <w:sz w:val="22"/>
          <w:szCs w:val="22"/>
        </w:rPr>
        <w:t xml:space="preserve">• </w:t>
      </w:r>
      <w:r>
        <w:rPr>
          <w:color w:val="000000"/>
          <w:sz w:val="22"/>
          <w:szCs w:val="22"/>
        </w:rPr>
        <w:t>осознания роли родного языка в развитии интеллектуальных и творческих способностей личности,</w:t>
      </w:r>
    </w:p>
    <w:p>
      <w:pPr>
        <w:pStyle w:val="Normal"/>
        <w:shd w:fill="FFFFFF" w:val="clear"/>
        <w:rPr>
          <w:color w:val="000000"/>
          <w:sz w:val="22"/>
          <w:szCs w:val="22"/>
        </w:rPr>
      </w:pPr>
      <w:r>
        <w:rPr>
          <w:color w:val="000000"/>
          <w:sz w:val="22"/>
          <w:szCs w:val="22"/>
        </w:rPr>
        <w:t>значения родного языка в жизни человека и общества;</w:t>
      </w:r>
    </w:p>
    <w:p>
      <w:pPr>
        <w:pStyle w:val="Normal"/>
        <w:shd w:fill="FFFFFF" w:val="clear"/>
        <w:rPr>
          <w:color w:val="000000"/>
          <w:sz w:val="22"/>
          <w:szCs w:val="22"/>
        </w:rPr>
      </w:pPr>
      <w:r>
        <w:rPr>
          <w:color w:val="000000"/>
          <w:sz w:val="22"/>
          <w:szCs w:val="22"/>
        </w:rPr>
        <w:t xml:space="preserve">• </w:t>
      </w:r>
      <w:r>
        <w:rPr>
          <w:color w:val="000000"/>
          <w:sz w:val="22"/>
          <w:szCs w:val="22"/>
        </w:rPr>
        <w:t>развития речевой культуры, бережного и сознательного отношения к родному языку;</w:t>
      </w:r>
    </w:p>
    <w:p>
      <w:pPr>
        <w:pStyle w:val="Normal"/>
        <w:shd w:fill="FFFFFF" w:val="clear"/>
        <w:rPr>
          <w:color w:val="000000"/>
          <w:sz w:val="22"/>
          <w:szCs w:val="22"/>
        </w:rPr>
      </w:pPr>
      <w:r>
        <w:rPr>
          <w:color w:val="000000"/>
          <w:sz w:val="22"/>
          <w:szCs w:val="22"/>
        </w:rPr>
        <w:t xml:space="preserve">• </w:t>
      </w:r>
      <w:r>
        <w:rPr>
          <w:color w:val="000000"/>
          <w:sz w:val="22"/>
          <w:szCs w:val="22"/>
        </w:rPr>
        <w:t>удовлетворения коммуникативных потребностей в учебных, бытовых, социально-культурных</w:t>
      </w:r>
    </w:p>
    <w:p>
      <w:pPr>
        <w:pStyle w:val="Normal"/>
        <w:shd w:fill="FFFFFF" w:val="clear"/>
        <w:rPr>
          <w:color w:val="000000"/>
          <w:sz w:val="22"/>
          <w:szCs w:val="22"/>
        </w:rPr>
      </w:pPr>
      <w:r>
        <w:rPr>
          <w:color w:val="000000"/>
          <w:sz w:val="22"/>
          <w:szCs w:val="22"/>
        </w:rPr>
        <w:t>ситуациях общения;</w:t>
      </w:r>
    </w:p>
    <w:p>
      <w:pPr>
        <w:pStyle w:val="Normal"/>
        <w:shd w:fill="FFFFFF" w:val="clear"/>
        <w:rPr>
          <w:color w:val="000000"/>
          <w:sz w:val="22"/>
          <w:szCs w:val="22"/>
        </w:rPr>
      </w:pPr>
      <w:r>
        <w:rPr>
          <w:color w:val="000000"/>
          <w:sz w:val="22"/>
          <w:szCs w:val="22"/>
        </w:rPr>
        <w:t xml:space="preserve">• </w:t>
      </w:r>
      <w:r>
        <w:rPr>
          <w:color w:val="000000"/>
          <w:sz w:val="22"/>
          <w:szCs w:val="22"/>
        </w:rPr>
        <w:t>увеличения словарного запаса; расширения круга используемых грамматических средств; развития</w:t>
      </w:r>
    </w:p>
    <w:p>
      <w:pPr>
        <w:pStyle w:val="Normal"/>
        <w:shd w:fill="FFFFFF" w:val="clear"/>
        <w:rPr>
          <w:color w:val="000000"/>
          <w:sz w:val="22"/>
          <w:szCs w:val="22"/>
        </w:rPr>
      </w:pPr>
      <w:r>
        <w:rPr>
          <w:color w:val="000000"/>
          <w:sz w:val="22"/>
          <w:szCs w:val="22"/>
        </w:rPr>
        <w:t>способности к самооценке;</w:t>
      </w:r>
    </w:p>
    <w:p>
      <w:pPr>
        <w:pStyle w:val="Normal"/>
        <w:shd w:fill="FFFFFF" w:val="clear"/>
        <w:rPr>
          <w:color w:val="000000"/>
          <w:sz w:val="22"/>
          <w:szCs w:val="22"/>
        </w:rPr>
      </w:pPr>
      <w:r>
        <w:rPr>
          <w:color w:val="000000"/>
          <w:sz w:val="22"/>
          <w:szCs w:val="22"/>
        </w:rPr>
        <w:t xml:space="preserve">• </w:t>
      </w:r>
      <w:r>
        <w:rPr>
          <w:color w:val="000000"/>
          <w:sz w:val="22"/>
          <w:szCs w:val="22"/>
        </w:rPr>
        <w:t>получения знаний по другим учебным предметам.</w:t>
      </w:r>
    </w:p>
    <w:p>
      <w:pPr>
        <w:pStyle w:val="Style25"/>
        <w:spacing w:before="280" w:after="0"/>
        <w:jc w:val="center"/>
        <w:rPr>
          <w:sz w:val="22"/>
          <w:szCs w:val="22"/>
        </w:rPr>
      </w:pPr>
      <w:r>
        <w:rPr>
          <w:rStyle w:val="Strong"/>
          <w:color w:val="101010"/>
          <w:sz w:val="22"/>
          <w:szCs w:val="22"/>
        </w:rPr>
        <w:t>Формы, методы, технологии обучения</w:t>
      </w:r>
    </w:p>
    <w:p>
      <w:pPr>
        <w:pStyle w:val="Style25"/>
        <w:spacing w:before="280" w:after="0"/>
        <w:rPr>
          <w:sz w:val="22"/>
          <w:szCs w:val="22"/>
        </w:rPr>
      </w:pPr>
      <w:r>
        <w:rPr>
          <w:sz w:val="22"/>
          <w:szCs w:val="22"/>
        </w:rPr>
        <w:t>В программе реализован коммуникативно–деятельностный подход, предполагающий предъявление материала в деятельностной форме с элементами личностно-ориентированного обучения.</w:t>
      </w:r>
    </w:p>
    <w:p>
      <w:pPr>
        <w:pStyle w:val="Style25"/>
        <w:spacing w:before="280" w:after="0"/>
        <w:rPr>
          <w:sz w:val="22"/>
          <w:szCs w:val="22"/>
        </w:rPr>
      </w:pPr>
      <w:r>
        <w:rPr>
          <w:sz w:val="22"/>
          <w:szCs w:val="22"/>
        </w:rPr>
        <w:t>В основу педагогического процесса заложены следующие формы организации учебной деятельности: урок-лекция, урок-практикум, урок-беседа, урок-исследование, урок-зачет, урок развития речи, комбинированный урок.</w:t>
      </w:r>
    </w:p>
    <w:p>
      <w:pPr>
        <w:pStyle w:val="Style25"/>
        <w:spacing w:before="280" w:after="0"/>
        <w:rPr>
          <w:sz w:val="22"/>
          <w:szCs w:val="22"/>
        </w:rPr>
      </w:pPr>
      <w:r>
        <w:rPr>
          <w:color w:val="000000"/>
          <w:sz w:val="22"/>
          <w:szCs w:val="22"/>
        </w:rPr>
        <w:t>Для успешного решения задач учебного предмета используются разнообразные приемы и средства обучения, формы и методы организации работы:</w:t>
      </w:r>
    </w:p>
    <w:p>
      <w:pPr>
        <w:pStyle w:val="Style25"/>
        <w:spacing w:before="0" w:after="0"/>
        <w:rPr>
          <w:sz w:val="22"/>
          <w:szCs w:val="22"/>
        </w:rPr>
      </w:pPr>
      <w:r>
        <w:rPr>
          <w:color w:val="000000"/>
          <w:sz w:val="22"/>
          <w:szCs w:val="22"/>
        </w:rPr>
        <w:t>- обобщающая беседа по изученному материалу;</w:t>
      </w:r>
    </w:p>
    <w:p>
      <w:pPr>
        <w:pStyle w:val="Style25"/>
        <w:spacing w:before="0" w:after="0"/>
        <w:rPr>
          <w:sz w:val="22"/>
          <w:szCs w:val="22"/>
        </w:rPr>
      </w:pPr>
      <w:r>
        <w:rPr>
          <w:color w:val="000000"/>
          <w:sz w:val="22"/>
          <w:szCs w:val="22"/>
        </w:rPr>
        <w:t>- индивидуальный устный опрос;</w:t>
      </w:r>
    </w:p>
    <w:p>
      <w:pPr>
        <w:pStyle w:val="Style25"/>
        <w:spacing w:before="0" w:after="0"/>
        <w:rPr>
          <w:sz w:val="22"/>
          <w:szCs w:val="22"/>
        </w:rPr>
      </w:pPr>
      <w:r>
        <w:rPr>
          <w:color w:val="000000"/>
          <w:sz w:val="22"/>
          <w:szCs w:val="22"/>
        </w:rPr>
        <w:t>- фронтальный опрос;</w:t>
      </w:r>
    </w:p>
    <w:p>
      <w:pPr>
        <w:pStyle w:val="Style25"/>
        <w:spacing w:before="0" w:after="0"/>
        <w:rPr>
          <w:sz w:val="22"/>
          <w:szCs w:val="22"/>
        </w:rPr>
      </w:pPr>
      <w:r>
        <w:rPr>
          <w:color w:val="000000"/>
          <w:sz w:val="22"/>
          <w:szCs w:val="22"/>
        </w:rPr>
        <w:t>- выборочная проверка упражнения;</w:t>
      </w:r>
    </w:p>
    <w:p>
      <w:pPr>
        <w:pStyle w:val="Style25"/>
        <w:spacing w:before="0" w:after="0"/>
        <w:rPr>
          <w:sz w:val="22"/>
          <w:szCs w:val="22"/>
        </w:rPr>
      </w:pPr>
      <w:r>
        <w:rPr>
          <w:color w:val="000000"/>
          <w:sz w:val="22"/>
          <w:szCs w:val="22"/>
        </w:rPr>
        <w:t>- взаимопроверка;</w:t>
      </w:r>
    </w:p>
    <w:p>
      <w:pPr>
        <w:pStyle w:val="Style25"/>
        <w:spacing w:before="0" w:after="0"/>
        <w:rPr>
          <w:sz w:val="22"/>
          <w:szCs w:val="22"/>
        </w:rPr>
      </w:pPr>
      <w:r>
        <w:rPr>
          <w:color w:val="000000"/>
          <w:sz w:val="22"/>
          <w:szCs w:val="22"/>
        </w:rPr>
        <w:t>- самоконтроль (по словарям, справочным пособиям);</w:t>
      </w:r>
    </w:p>
    <w:p>
      <w:pPr>
        <w:pStyle w:val="Style25"/>
        <w:spacing w:before="0" w:after="0"/>
        <w:rPr>
          <w:sz w:val="22"/>
          <w:szCs w:val="22"/>
        </w:rPr>
      </w:pPr>
      <w:r>
        <w:rPr>
          <w:color w:val="000000"/>
          <w:sz w:val="22"/>
          <w:szCs w:val="22"/>
        </w:rPr>
        <w:t>- работа с различными видами словарей;</w:t>
      </w:r>
    </w:p>
    <w:p>
      <w:pPr>
        <w:pStyle w:val="Style25"/>
        <w:spacing w:before="0" w:after="0"/>
        <w:rPr>
          <w:sz w:val="22"/>
          <w:szCs w:val="22"/>
        </w:rPr>
      </w:pPr>
      <w:r>
        <w:rPr>
          <w:color w:val="000000"/>
          <w:sz w:val="22"/>
          <w:szCs w:val="22"/>
        </w:rPr>
        <w:t>- составление обучающимися авторского текста в различных жанрах (подготовка</w:t>
      </w:r>
    </w:p>
    <w:p>
      <w:pPr>
        <w:pStyle w:val="Style25"/>
        <w:spacing w:before="0" w:after="0"/>
        <w:rPr>
          <w:sz w:val="22"/>
          <w:szCs w:val="22"/>
        </w:rPr>
      </w:pPr>
      <w:r>
        <w:rPr>
          <w:color w:val="000000"/>
          <w:sz w:val="22"/>
          <w:szCs w:val="22"/>
        </w:rPr>
        <w:t>устных сообщений, написание творческих работ);</w:t>
      </w:r>
    </w:p>
    <w:p>
      <w:pPr>
        <w:pStyle w:val="Style25"/>
        <w:spacing w:before="0" w:after="0"/>
        <w:rPr>
          <w:sz w:val="22"/>
          <w:szCs w:val="22"/>
        </w:rPr>
      </w:pPr>
      <w:r>
        <w:rPr>
          <w:color w:val="000000"/>
          <w:sz w:val="22"/>
          <w:szCs w:val="22"/>
        </w:rPr>
        <w:t>- наблюдение за речью окружающих, сбор соответствующего речевого материала с</w:t>
      </w:r>
    </w:p>
    <w:p>
      <w:pPr>
        <w:pStyle w:val="Style25"/>
        <w:spacing w:before="0" w:after="0"/>
        <w:rPr>
          <w:sz w:val="22"/>
          <w:szCs w:val="22"/>
        </w:rPr>
      </w:pPr>
      <w:r>
        <w:rPr>
          <w:color w:val="000000"/>
          <w:sz w:val="22"/>
          <w:szCs w:val="22"/>
        </w:rPr>
        <w:t>последующим его использованием по заданию учителя;</w:t>
      </w:r>
    </w:p>
    <w:p>
      <w:pPr>
        <w:pStyle w:val="Style25"/>
        <w:spacing w:before="0" w:after="0"/>
        <w:rPr>
          <w:sz w:val="22"/>
          <w:szCs w:val="22"/>
        </w:rPr>
      </w:pPr>
      <w:r>
        <w:rPr>
          <w:color w:val="000000"/>
          <w:sz w:val="22"/>
          <w:szCs w:val="22"/>
        </w:rPr>
        <w:t>- работа в группах;</w:t>
      </w:r>
    </w:p>
    <w:p>
      <w:pPr>
        <w:pStyle w:val="Style25"/>
        <w:spacing w:before="0" w:after="0"/>
        <w:ind w:start="720" w:end="0"/>
        <w:rPr>
          <w:sz w:val="22"/>
          <w:szCs w:val="22"/>
        </w:rPr>
      </w:pPr>
      <w:r>
        <w:rPr>
          <w:color w:val="000000"/>
          <w:sz w:val="22"/>
          <w:szCs w:val="22"/>
        </w:rPr>
        <w:t>- работа в парах.</w:t>
      </w:r>
    </w:p>
    <w:p>
      <w:pPr>
        <w:pStyle w:val="Style25"/>
        <w:spacing w:before="0" w:after="0"/>
        <w:rPr>
          <w:color w:val="000000"/>
          <w:sz w:val="22"/>
          <w:szCs w:val="22"/>
        </w:rPr>
      </w:pPr>
      <w:r>
        <w:rPr>
          <w:color w:val="000000"/>
          <w:sz w:val="22"/>
          <w:szCs w:val="22"/>
        </w:rPr>
      </w:r>
    </w:p>
    <w:p>
      <w:pPr>
        <w:pStyle w:val="Style25"/>
        <w:spacing w:before="0" w:after="0"/>
        <w:rPr>
          <w:sz w:val="22"/>
          <w:szCs w:val="22"/>
        </w:rPr>
      </w:pPr>
      <w:r>
        <w:rPr>
          <w:color w:val="000000"/>
          <w:sz w:val="22"/>
          <w:szCs w:val="22"/>
        </w:rPr>
        <w:t>Технологии, используемые в образовательном процессе:</w:t>
      </w:r>
    </w:p>
    <w:p>
      <w:pPr>
        <w:pStyle w:val="Style25"/>
        <w:spacing w:before="0" w:after="0"/>
        <w:rPr>
          <w:sz w:val="22"/>
          <w:szCs w:val="22"/>
        </w:rPr>
      </w:pPr>
      <w:r>
        <w:rPr>
          <w:rFonts w:eastAsia="Symbol" w:cs="Symbol" w:ascii="Symbol" w:hAnsi="Symbol"/>
          <w:color w:val="000000"/>
          <w:sz w:val="22"/>
          <w:szCs w:val="22"/>
        </w:rPr>
        <w:sym w:font="Symbol" w:char="f0b7"/>
      </w:r>
      <w:r>
        <w:rPr>
          <w:color w:val="000000"/>
          <w:sz w:val="22"/>
          <w:szCs w:val="22"/>
        </w:rPr>
        <w:t xml:space="preserve"> </w:t>
      </w:r>
      <w:r>
        <w:rPr>
          <w:color w:val="000000"/>
          <w:sz w:val="22"/>
          <w:szCs w:val="22"/>
        </w:rPr>
        <w:t>Технологии традиционного обучения для освоения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общеучебных умений и навыков.</w:t>
      </w:r>
    </w:p>
    <w:p>
      <w:pPr>
        <w:pStyle w:val="Style25"/>
        <w:spacing w:before="0" w:after="0"/>
        <w:rPr>
          <w:sz w:val="22"/>
          <w:szCs w:val="22"/>
        </w:rPr>
      </w:pPr>
      <w:r>
        <w:rPr>
          <w:rFonts w:eastAsia="Symbol" w:cs="Symbol" w:ascii="Symbol" w:hAnsi="Symbol"/>
          <w:color w:val="000000"/>
          <w:sz w:val="22"/>
          <w:szCs w:val="22"/>
        </w:rPr>
        <w:sym w:font="Symbol" w:char="f0b7"/>
      </w:r>
      <w:r>
        <w:rPr>
          <w:color w:val="000000"/>
          <w:sz w:val="22"/>
          <w:szCs w:val="22"/>
        </w:rPr>
        <w:t xml:space="preserve"> </w:t>
      </w:r>
      <w:r>
        <w:rPr>
          <w:color w:val="000000"/>
          <w:sz w:val="22"/>
          <w:szCs w:val="22"/>
        </w:rPr>
        <w:t>Технологии реализации межпредметных связей в образовательном процессе.</w:t>
      </w:r>
    </w:p>
    <w:p>
      <w:pPr>
        <w:pStyle w:val="Style25"/>
        <w:spacing w:before="0" w:after="0"/>
        <w:rPr>
          <w:sz w:val="22"/>
          <w:szCs w:val="22"/>
        </w:rPr>
      </w:pPr>
      <w:r>
        <w:rPr>
          <w:rFonts w:eastAsia="Symbol" w:cs="Symbol" w:ascii="Symbol" w:hAnsi="Symbol"/>
          <w:color w:val="000000"/>
          <w:sz w:val="22"/>
          <w:szCs w:val="22"/>
        </w:rPr>
        <w:sym w:font="Symbol" w:char="f0b7"/>
      </w:r>
      <w:r>
        <w:rPr>
          <w:color w:val="000000"/>
          <w:sz w:val="22"/>
          <w:szCs w:val="22"/>
        </w:rPr>
        <w:t xml:space="preserve"> </w:t>
      </w:r>
      <w:r>
        <w:rPr>
          <w:color w:val="000000"/>
          <w:sz w:val="22"/>
          <w:szCs w:val="22"/>
        </w:rPr>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pPr>
        <w:pStyle w:val="Style25"/>
        <w:spacing w:before="0" w:after="0"/>
        <w:rPr>
          <w:sz w:val="22"/>
          <w:szCs w:val="22"/>
        </w:rPr>
      </w:pPr>
      <w:r>
        <w:rPr>
          <w:rFonts w:eastAsia="Symbol" w:cs="Symbol" w:ascii="Symbol" w:hAnsi="Symbol"/>
          <w:color w:val="000000"/>
          <w:sz w:val="22"/>
          <w:szCs w:val="22"/>
        </w:rPr>
        <w:sym w:font="Symbol" w:char="f0b7"/>
      </w:r>
      <w:r>
        <w:rPr>
          <w:color w:val="000000"/>
          <w:sz w:val="22"/>
          <w:szCs w:val="22"/>
        </w:rPr>
        <w:t xml:space="preserve"> </w:t>
      </w:r>
      <w:r>
        <w:rPr>
          <w:color w:val="000000"/>
          <w:sz w:val="22"/>
          <w:szCs w:val="22"/>
        </w:rPr>
        <w:t>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w:t>
      </w:r>
    </w:p>
    <w:p>
      <w:pPr>
        <w:pStyle w:val="Style25"/>
        <w:spacing w:before="0" w:after="0"/>
        <w:rPr>
          <w:sz w:val="22"/>
          <w:szCs w:val="22"/>
        </w:rPr>
      </w:pPr>
      <w:r>
        <w:rPr>
          <w:rFonts w:eastAsia="Symbol" w:cs="Symbol" w:ascii="Symbol" w:hAnsi="Symbol"/>
          <w:color w:val="000000"/>
          <w:sz w:val="22"/>
          <w:szCs w:val="22"/>
        </w:rPr>
        <w:sym w:font="Symbol" w:char="f0b7"/>
      </w:r>
      <w:r>
        <w:rPr>
          <w:color w:val="000000"/>
          <w:sz w:val="22"/>
          <w:szCs w:val="22"/>
        </w:rPr>
        <w:t xml:space="preserve"> </w:t>
      </w:r>
      <w:r>
        <w:rPr>
          <w:color w:val="000000"/>
          <w:sz w:val="22"/>
          <w:szCs w:val="22"/>
        </w:rPr>
        <w:t>Технология индивидуализации обучения.</w:t>
      </w:r>
    </w:p>
    <w:p>
      <w:pPr>
        <w:pStyle w:val="Style25"/>
        <w:spacing w:before="0" w:after="0"/>
        <w:rPr>
          <w:sz w:val="22"/>
          <w:szCs w:val="22"/>
        </w:rPr>
      </w:pPr>
      <w:r>
        <w:rPr>
          <w:rFonts w:eastAsia="Symbol" w:cs="Symbol" w:ascii="Symbol" w:hAnsi="Symbol"/>
          <w:color w:val="000000"/>
          <w:sz w:val="22"/>
          <w:szCs w:val="22"/>
        </w:rPr>
        <w:sym w:font="Symbol" w:char="f0b7"/>
      </w:r>
      <w:r>
        <w:rPr>
          <w:color w:val="000000"/>
          <w:sz w:val="22"/>
          <w:szCs w:val="22"/>
        </w:rPr>
        <w:t xml:space="preserve"> </w:t>
      </w:r>
      <w:r>
        <w:rPr>
          <w:color w:val="000000"/>
          <w:sz w:val="22"/>
          <w:szCs w:val="22"/>
        </w:rPr>
        <w:t>Информационно-коммуникационные технологии.</w:t>
      </w:r>
    </w:p>
    <w:p>
      <w:pPr>
        <w:pStyle w:val="Style25"/>
        <w:spacing w:before="0" w:after="0"/>
        <w:rPr>
          <w:sz w:val="22"/>
          <w:szCs w:val="22"/>
        </w:rPr>
      </w:pPr>
      <w:r>
        <w:rPr>
          <w:rFonts w:eastAsia="Symbol" w:cs="Symbol" w:ascii="Symbol" w:hAnsi="Symbol"/>
          <w:color w:val="000000"/>
          <w:sz w:val="22"/>
          <w:szCs w:val="22"/>
        </w:rPr>
        <w:sym w:font="Symbol" w:char="f0b7"/>
      </w:r>
      <w:r>
        <w:rPr>
          <w:color w:val="000000"/>
          <w:sz w:val="22"/>
          <w:szCs w:val="22"/>
        </w:rPr>
        <w:t xml:space="preserve"> </w:t>
      </w:r>
      <w:r>
        <w:rPr>
          <w:color w:val="000000"/>
          <w:sz w:val="22"/>
          <w:szCs w:val="22"/>
        </w:rPr>
        <w:t>Технология развития критического мышления через чтение и письмо.</w:t>
      </w:r>
    </w:p>
    <w:p>
      <w:pPr>
        <w:pStyle w:val="Style25"/>
        <w:spacing w:before="0" w:after="0"/>
        <w:rPr>
          <w:sz w:val="22"/>
          <w:szCs w:val="22"/>
        </w:rPr>
      </w:pPr>
      <w:r>
        <w:rPr>
          <w:rFonts w:eastAsia="Symbol" w:cs="Symbol" w:ascii="Symbol" w:hAnsi="Symbol"/>
          <w:color w:val="000000"/>
          <w:sz w:val="22"/>
          <w:szCs w:val="22"/>
        </w:rPr>
        <w:sym w:font="Symbol" w:char="f0b7"/>
      </w:r>
      <w:r>
        <w:rPr>
          <w:color w:val="000000"/>
          <w:sz w:val="22"/>
          <w:szCs w:val="22"/>
        </w:rPr>
        <w:t xml:space="preserve"> </w:t>
      </w:r>
      <w:r>
        <w:rPr>
          <w:color w:val="000000"/>
          <w:sz w:val="22"/>
          <w:szCs w:val="22"/>
        </w:rPr>
        <w:t>Исследовательские технологии обучения.</w:t>
      </w:r>
    </w:p>
    <w:p>
      <w:pPr>
        <w:pStyle w:val="Style25"/>
        <w:spacing w:before="0" w:after="0"/>
        <w:rPr>
          <w:sz w:val="22"/>
          <w:szCs w:val="22"/>
        </w:rPr>
      </w:pPr>
      <w:r>
        <w:rPr>
          <w:rStyle w:val="Strong"/>
          <w:rFonts w:eastAsia="Symbol" w:cs="Symbol" w:ascii="Symbol" w:hAnsi="Symbol"/>
          <w:color w:val="101010"/>
          <w:sz w:val="22"/>
          <w:szCs w:val="22"/>
        </w:rPr>
        <w:sym w:font="Symbol" w:char="f0b7"/>
      </w:r>
      <w:r>
        <w:rPr>
          <w:rStyle w:val="Strong"/>
          <w:color w:val="101010"/>
          <w:sz w:val="22"/>
          <w:szCs w:val="22"/>
        </w:rPr>
        <w:t xml:space="preserve"> </w:t>
      </w:r>
      <w:r>
        <w:rPr>
          <w:rStyle w:val="Strong"/>
          <w:b w:val="false"/>
          <w:bCs w:val="false"/>
          <w:color w:val="101010"/>
          <w:sz w:val="22"/>
          <w:szCs w:val="22"/>
        </w:rPr>
        <w:t>Здоровьесберегающие технологии.</w:t>
      </w:r>
    </w:p>
    <w:p>
      <w:pPr>
        <w:pStyle w:val="Style22"/>
        <w:jc w:val="center"/>
        <w:rPr>
          <w:sz w:val="22"/>
          <w:szCs w:val="22"/>
        </w:rPr>
      </w:pPr>
      <w:r>
        <w:rPr>
          <w:sz w:val="22"/>
          <w:szCs w:val="22"/>
        </w:rPr>
      </w:r>
    </w:p>
    <w:p>
      <w:pPr>
        <w:pStyle w:val="Style25"/>
        <w:spacing w:before="280" w:after="0"/>
        <w:jc w:val="center"/>
        <w:rPr>
          <w:sz w:val="22"/>
          <w:szCs w:val="22"/>
        </w:rPr>
      </w:pPr>
      <w:r>
        <w:rPr>
          <w:b/>
          <w:bCs/>
          <w:sz w:val="22"/>
          <w:szCs w:val="22"/>
        </w:rPr>
        <w:t>Учебно-тематический план</w:t>
      </w:r>
    </w:p>
    <w:p>
      <w:pPr>
        <w:pStyle w:val="Style25"/>
        <w:spacing w:before="280" w:after="0"/>
        <w:jc w:val="center"/>
        <w:rPr>
          <w:sz w:val="22"/>
          <w:szCs w:val="22"/>
        </w:rPr>
      </w:pPr>
      <w:r>
        <w:rPr>
          <w:sz w:val="22"/>
          <w:szCs w:val="22"/>
        </w:rPr>
      </w:r>
    </w:p>
    <w:tbl>
      <w:tblPr>
        <w:tblW w:w="5350" w:type="pct"/>
        <w:jc w:val="start"/>
        <w:tblInd w:w="-679" w:type="dxa"/>
        <w:tblLayout w:type="fixed"/>
        <w:tblCellMar>
          <w:top w:w="30" w:type="dxa"/>
          <w:start w:w="30" w:type="dxa"/>
          <w:bottom w:w="30" w:type="dxa"/>
          <w:end w:w="30" w:type="dxa"/>
        </w:tblCellMar>
      </w:tblPr>
      <w:tblGrid>
        <w:gridCol w:w="2250"/>
        <w:gridCol w:w="3350"/>
        <w:gridCol w:w="1493"/>
        <w:gridCol w:w="1603"/>
        <w:gridCol w:w="1386"/>
        <w:gridCol w:w="1566"/>
      </w:tblGrid>
      <w:tr>
        <w:trPr/>
        <w:tc>
          <w:tcPr>
            <w:tcW w:w="2250" w:type="dxa"/>
            <w:vMerge w:val="restart"/>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jc w:val="center"/>
              <w:rPr>
                <w:b/>
                <w:sz w:val="22"/>
                <w:szCs w:val="22"/>
              </w:rPr>
            </w:pPr>
            <w:r>
              <w:rPr>
                <w:b/>
                <w:sz w:val="22"/>
                <w:szCs w:val="22"/>
              </w:rPr>
              <w:t xml:space="preserve">№ </w:t>
            </w:r>
            <w:r>
              <w:rPr>
                <w:b/>
                <w:sz w:val="22"/>
                <w:szCs w:val="22"/>
              </w:rPr>
              <w:t>раздела</w:t>
            </w:r>
          </w:p>
        </w:tc>
        <w:tc>
          <w:tcPr>
            <w:tcW w:w="3350" w:type="dxa"/>
            <w:vMerge w:val="restart"/>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jc w:val="center"/>
              <w:rPr>
                <w:b/>
                <w:sz w:val="22"/>
                <w:szCs w:val="22"/>
              </w:rPr>
            </w:pPr>
            <w:r>
              <w:rPr>
                <w:b/>
                <w:sz w:val="22"/>
                <w:szCs w:val="22"/>
              </w:rPr>
              <w:t xml:space="preserve">Наименование разделов </w:t>
            </w:r>
          </w:p>
        </w:tc>
        <w:tc>
          <w:tcPr>
            <w:tcW w:w="1493" w:type="dxa"/>
            <w:vMerge w:val="restart"/>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jc w:val="center"/>
              <w:rPr>
                <w:b/>
                <w:sz w:val="22"/>
                <w:szCs w:val="22"/>
              </w:rPr>
            </w:pPr>
            <w:r>
              <w:rPr>
                <w:b/>
                <w:sz w:val="22"/>
                <w:szCs w:val="22"/>
              </w:rPr>
              <w:t>Всего часов</w:t>
            </w:r>
          </w:p>
        </w:tc>
        <w:tc>
          <w:tcPr>
            <w:tcW w:w="4555" w:type="dxa"/>
            <w:gridSpan w:val="3"/>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jc w:val="center"/>
              <w:rPr>
                <w:b/>
                <w:sz w:val="22"/>
                <w:szCs w:val="22"/>
              </w:rPr>
            </w:pPr>
            <w:r>
              <w:rPr>
                <w:b/>
                <w:sz w:val="22"/>
                <w:szCs w:val="22"/>
              </w:rPr>
              <w:t>В том числе, час.</w:t>
            </w:r>
          </w:p>
        </w:tc>
      </w:tr>
      <w:tr>
        <w:trPr/>
        <w:tc>
          <w:tcPr>
            <w:tcW w:w="2250" w:type="dxa"/>
            <w:vMerge w:val="continue"/>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snapToGrid w:val="false"/>
              <w:rPr>
                <w:b/>
                <w:sz w:val="22"/>
                <w:szCs w:val="22"/>
              </w:rPr>
            </w:pPr>
            <w:r>
              <w:rPr>
                <w:b/>
                <w:sz w:val="22"/>
                <w:szCs w:val="22"/>
              </w:rPr>
            </w:r>
          </w:p>
        </w:tc>
        <w:tc>
          <w:tcPr>
            <w:tcW w:w="3350" w:type="dxa"/>
            <w:vMerge w:val="continue"/>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snapToGrid w:val="false"/>
              <w:rPr>
                <w:b/>
                <w:sz w:val="22"/>
                <w:szCs w:val="22"/>
              </w:rPr>
            </w:pPr>
            <w:r>
              <w:rPr>
                <w:b/>
                <w:sz w:val="22"/>
                <w:szCs w:val="22"/>
              </w:rPr>
            </w:r>
          </w:p>
        </w:tc>
        <w:tc>
          <w:tcPr>
            <w:tcW w:w="1493" w:type="dxa"/>
            <w:vMerge w:val="continue"/>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Normal"/>
              <w:snapToGrid w:val="false"/>
              <w:rPr>
                <w:b/>
                <w:sz w:val="22"/>
                <w:szCs w:val="22"/>
              </w:rPr>
            </w:pPr>
            <w:r>
              <w:rPr>
                <w:b/>
                <w:sz w:val="22"/>
                <w:szCs w:val="22"/>
              </w:rPr>
            </w:r>
          </w:p>
        </w:tc>
        <w:tc>
          <w:tcPr>
            <w:tcW w:w="160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jc w:val="center"/>
              <w:rPr>
                <w:b/>
                <w:sz w:val="22"/>
                <w:szCs w:val="22"/>
              </w:rPr>
            </w:pPr>
            <w:r>
              <w:rPr>
                <w:b/>
                <w:sz w:val="22"/>
                <w:szCs w:val="22"/>
              </w:rPr>
              <w:t>Теория и практика</w:t>
            </w:r>
          </w:p>
        </w:tc>
        <w:tc>
          <w:tcPr>
            <w:tcW w:w="1386"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jc w:val="center"/>
              <w:rPr>
                <w:b/>
                <w:sz w:val="22"/>
                <w:szCs w:val="22"/>
              </w:rPr>
            </w:pPr>
            <w:r>
              <w:rPr>
                <w:b/>
                <w:sz w:val="22"/>
                <w:szCs w:val="22"/>
              </w:rPr>
              <w:t>Контроль</w:t>
            </w:r>
          </w:p>
        </w:tc>
        <w:tc>
          <w:tcPr>
            <w:tcW w:w="1566"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jc w:val="center"/>
              <w:rPr>
                <w:b/>
                <w:sz w:val="22"/>
                <w:szCs w:val="22"/>
              </w:rPr>
            </w:pPr>
            <w:r>
              <w:rPr>
                <w:b/>
                <w:sz w:val="22"/>
                <w:szCs w:val="22"/>
              </w:rPr>
              <w:t>Примечание</w:t>
            </w:r>
          </w:p>
        </w:tc>
      </w:tr>
      <w:tr>
        <w:trPr/>
        <w:tc>
          <w:tcPr>
            <w:tcW w:w="225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b/>
                <w:sz w:val="22"/>
                <w:szCs w:val="22"/>
              </w:rPr>
            </w:pPr>
            <w:r>
              <w:rPr>
                <w:b/>
                <w:bCs/>
                <w:sz w:val="22"/>
                <w:szCs w:val="22"/>
              </w:rPr>
              <w:t>1             1.</w:t>
            </w:r>
          </w:p>
        </w:tc>
        <w:tc>
          <w:tcPr>
            <w:tcW w:w="335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b/>
                <w:bCs/>
                <w:sz w:val="22"/>
                <w:szCs w:val="22"/>
              </w:rPr>
              <w:t>Язык и культура</w:t>
            </w:r>
          </w:p>
        </w:tc>
        <w:tc>
          <w:tcPr>
            <w:tcW w:w="149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20</w:t>
            </w:r>
          </w:p>
        </w:tc>
        <w:tc>
          <w:tcPr>
            <w:tcW w:w="160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18</w:t>
            </w:r>
          </w:p>
        </w:tc>
        <w:tc>
          <w:tcPr>
            <w:tcW w:w="1386"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2</w:t>
            </w:r>
          </w:p>
        </w:tc>
        <w:tc>
          <w:tcPr>
            <w:tcW w:w="1566"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napToGrid w:val="false"/>
              <w:spacing w:before="0" w:after="119"/>
              <w:rPr>
                <w:sz w:val="22"/>
                <w:szCs w:val="22"/>
              </w:rPr>
            </w:pPr>
            <w:r>
              <w:rPr>
                <w:sz w:val="22"/>
                <w:szCs w:val="22"/>
              </w:rPr>
            </w:r>
          </w:p>
        </w:tc>
      </w:tr>
      <w:tr>
        <w:trPr/>
        <w:tc>
          <w:tcPr>
            <w:tcW w:w="225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b/>
                <w:sz w:val="22"/>
                <w:szCs w:val="22"/>
              </w:rPr>
            </w:pPr>
            <w:r>
              <w:rPr>
                <w:b/>
                <w:sz w:val="22"/>
                <w:szCs w:val="22"/>
              </w:rPr>
              <w:t>2             2.</w:t>
            </w:r>
          </w:p>
        </w:tc>
        <w:tc>
          <w:tcPr>
            <w:tcW w:w="335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rStyle w:val="Strong"/>
                <w:color w:val="101010"/>
                <w:sz w:val="22"/>
                <w:szCs w:val="22"/>
              </w:rPr>
              <w:t xml:space="preserve">Культура речи </w:t>
            </w:r>
          </w:p>
        </w:tc>
        <w:tc>
          <w:tcPr>
            <w:tcW w:w="149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20</w:t>
            </w:r>
          </w:p>
        </w:tc>
        <w:tc>
          <w:tcPr>
            <w:tcW w:w="160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18</w:t>
            </w:r>
          </w:p>
        </w:tc>
        <w:tc>
          <w:tcPr>
            <w:tcW w:w="1386"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2</w:t>
            </w:r>
          </w:p>
        </w:tc>
        <w:tc>
          <w:tcPr>
            <w:tcW w:w="1566"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napToGrid w:val="false"/>
              <w:spacing w:before="0" w:after="119"/>
              <w:rPr>
                <w:sz w:val="22"/>
                <w:szCs w:val="22"/>
              </w:rPr>
            </w:pPr>
            <w:r>
              <w:rPr>
                <w:sz w:val="22"/>
                <w:szCs w:val="22"/>
              </w:rPr>
            </w:r>
          </w:p>
        </w:tc>
      </w:tr>
      <w:tr>
        <w:trPr/>
        <w:tc>
          <w:tcPr>
            <w:tcW w:w="225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b/>
                <w:sz w:val="22"/>
                <w:szCs w:val="22"/>
              </w:rPr>
            </w:pPr>
            <w:r>
              <w:rPr>
                <w:b/>
                <w:sz w:val="22"/>
                <w:szCs w:val="22"/>
              </w:rPr>
              <w:t>3             3.</w:t>
            </w:r>
          </w:p>
        </w:tc>
        <w:tc>
          <w:tcPr>
            <w:tcW w:w="335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rStyle w:val="Strong"/>
                <w:color w:val="101010"/>
                <w:sz w:val="22"/>
                <w:szCs w:val="22"/>
              </w:rPr>
              <w:t>Речь. Текст</w:t>
            </w:r>
          </w:p>
        </w:tc>
        <w:tc>
          <w:tcPr>
            <w:tcW w:w="149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28</w:t>
            </w:r>
          </w:p>
        </w:tc>
        <w:tc>
          <w:tcPr>
            <w:tcW w:w="160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26</w:t>
            </w:r>
          </w:p>
        </w:tc>
        <w:tc>
          <w:tcPr>
            <w:tcW w:w="1386"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2</w:t>
            </w:r>
          </w:p>
        </w:tc>
        <w:tc>
          <w:tcPr>
            <w:tcW w:w="1566"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napToGrid w:val="false"/>
              <w:spacing w:before="0" w:after="119"/>
              <w:rPr>
                <w:sz w:val="22"/>
                <w:szCs w:val="22"/>
              </w:rPr>
            </w:pPr>
            <w:r>
              <w:rPr>
                <w:sz w:val="22"/>
                <w:szCs w:val="22"/>
              </w:rPr>
            </w:r>
          </w:p>
        </w:tc>
      </w:tr>
      <w:tr>
        <w:trPr/>
        <w:tc>
          <w:tcPr>
            <w:tcW w:w="225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 </w:t>
            </w:r>
          </w:p>
        </w:tc>
        <w:tc>
          <w:tcPr>
            <w:tcW w:w="3350"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b/>
                <w:bCs/>
                <w:sz w:val="22"/>
                <w:szCs w:val="22"/>
              </w:rPr>
              <w:t>ИТОГО</w:t>
            </w:r>
          </w:p>
        </w:tc>
        <w:tc>
          <w:tcPr>
            <w:tcW w:w="149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68</w:t>
            </w:r>
          </w:p>
        </w:tc>
        <w:tc>
          <w:tcPr>
            <w:tcW w:w="1603"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62</w:t>
            </w:r>
          </w:p>
        </w:tc>
        <w:tc>
          <w:tcPr>
            <w:tcW w:w="1386"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pacing w:before="0" w:after="119"/>
              <w:rPr>
                <w:sz w:val="22"/>
                <w:szCs w:val="22"/>
              </w:rPr>
            </w:pPr>
            <w:r>
              <w:rPr>
                <w:sz w:val="22"/>
                <w:szCs w:val="22"/>
              </w:rPr>
              <w:t>6</w:t>
            </w:r>
          </w:p>
        </w:tc>
        <w:tc>
          <w:tcPr>
            <w:tcW w:w="1566" w:type="dxa"/>
            <w:tcBorders>
              <w:top w:val="thickThinLargeGap" w:sz="6" w:space="0" w:color="C0C0C0"/>
              <w:start w:val="thickThinLargeGap" w:sz="6" w:space="0" w:color="C0C0C0"/>
              <w:bottom w:val="thickThinLargeGap" w:sz="6" w:space="0" w:color="C0C0C0"/>
              <w:end w:val="thickThinLargeGap" w:sz="6" w:space="0" w:color="C0C0C0"/>
            </w:tcBorders>
            <w:vAlign w:val="center"/>
          </w:tcPr>
          <w:p>
            <w:pPr>
              <w:pStyle w:val="Style25"/>
              <w:snapToGrid w:val="false"/>
              <w:spacing w:before="0" w:after="119"/>
              <w:rPr>
                <w:sz w:val="22"/>
                <w:szCs w:val="22"/>
              </w:rPr>
            </w:pPr>
            <w:r>
              <w:rPr>
                <w:sz w:val="22"/>
                <w:szCs w:val="22"/>
              </w:rPr>
            </w:r>
          </w:p>
        </w:tc>
      </w:tr>
    </w:tbl>
    <w:p>
      <w:pPr>
        <w:pStyle w:val="Style25"/>
        <w:jc w:val="center"/>
        <w:rPr/>
      </w:pPr>
      <w:r>
        <w:rPr>
          <w:rStyle w:val="Strong"/>
          <w:color w:val="101010"/>
        </w:rPr>
        <w:t>Содержание учебного предмета</w:t>
      </w:r>
    </w:p>
    <w:p>
      <w:pPr>
        <w:pStyle w:val="Normal"/>
        <w:shd w:fill="FFFFFF" w:val="clear"/>
        <w:rPr>
          <w:color w:val="000000"/>
          <w:sz w:val="22"/>
          <w:szCs w:val="22"/>
        </w:rPr>
      </w:pPr>
      <w:r>
        <w:rPr>
          <w:color w:val="000000"/>
          <w:sz w:val="22"/>
          <w:szCs w:val="22"/>
        </w:rPr>
      </w:r>
    </w:p>
    <w:p>
      <w:pPr>
        <w:pStyle w:val="Normal"/>
        <w:rPr/>
      </w:pPr>
      <w:r>
        <w:rPr>
          <w:b/>
          <w:sz w:val="22"/>
          <w:szCs w:val="22"/>
        </w:rPr>
        <w:t>Раздел 1. Язык и культура</w:t>
      </w:r>
      <w:r>
        <w:rPr>
          <w:sz w:val="22"/>
          <w:szCs w:val="22"/>
        </w:rPr>
        <w:t>.</w:t>
      </w:r>
    </w:p>
    <w:p>
      <w:pPr>
        <w:pStyle w:val="Normal"/>
        <w:rPr>
          <w:sz w:val="22"/>
          <w:szCs w:val="22"/>
        </w:rPr>
      </w:pPr>
      <w:r>
        <w:rPr>
          <w:sz w:val="22"/>
          <w:szCs w:val="22"/>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pPr>
        <w:pStyle w:val="Normal"/>
        <w:rPr>
          <w:sz w:val="22"/>
          <w:szCs w:val="22"/>
        </w:rPr>
      </w:pPr>
      <w:r>
        <w:rPr>
          <w:sz w:val="22"/>
          <w:szCs w:val="22"/>
        </w:rPr>
        <w:t>Роль старославянизмов в развитии русского литературного языка и их приметы. Стилистически нейтральные, книжные, устаревшие старославянизмы.</w:t>
      </w:r>
    </w:p>
    <w:p>
      <w:pPr>
        <w:pStyle w:val="Normal"/>
        <w:rPr>
          <w:sz w:val="22"/>
          <w:szCs w:val="22"/>
        </w:rPr>
      </w:pPr>
      <w:r>
        <w:rPr>
          <w:sz w:val="22"/>
          <w:szCs w:val="22"/>
        </w:rPr>
        <w:t>Иноязычная лексика в разговорной речи, дисплейных текстах, современной публицистике.</w:t>
      </w:r>
    </w:p>
    <w:p>
      <w:pPr>
        <w:pStyle w:val="Normal"/>
        <w:rPr>
          <w:sz w:val="22"/>
          <w:szCs w:val="22"/>
        </w:rPr>
      </w:pPr>
      <w:r>
        <w:rPr>
          <w:sz w:val="22"/>
          <w:szCs w:val="22"/>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pPr>
        <w:pStyle w:val="Normal"/>
        <w:rPr>
          <w:b/>
          <w:sz w:val="22"/>
          <w:szCs w:val="22"/>
        </w:rPr>
      </w:pPr>
      <w:r>
        <w:rPr>
          <w:b/>
          <w:sz w:val="22"/>
          <w:szCs w:val="22"/>
        </w:rPr>
      </w:r>
    </w:p>
    <w:p>
      <w:pPr>
        <w:pStyle w:val="Normal"/>
        <w:rPr>
          <w:b/>
          <w:sz w:val="22"/>
          <w:szCs w:val="22"/>
        </w:rPr>
      </w:pPr>
      <w:r>
        <w:rPr>
          <w:b/>
          <w:sz w:val="22"/>
          <w:szCs w:val="22"/>
        </w:rPr>
        <w:t>Раздел 2. Культура речи.</w:t>
      </w:r>
    </w:p>
    <w:p>
      <w:pPr>
        <w:pStyle w:val="Normal"/>
        <w:rPr>
          <w:sz w:val="22"/>
          <w:szCs w:val="22"/>
        </w:rPr>
      </w:pPr>
      <w:r>
        <w:rPr>
          <w:b/>
          <w:sz w:val="22"/>
          <w:szCs w:val="22"/>
        </w:rPr>
        <w:t>Основные орфоэпические нормы</w:t>
      </w:r>
      <w:r>
        <w:rPr>
          <w:sz w:val="22"/>
          <w:szCs w:val="22"/>
        </w:rPr>
        <w:t xml:space="preserve"> современного русского литературного языка. </w:t>
      </w:r>
      <w:r>
        <w:rPr>
          <w:rFonts w:eastAsia="Calibri"/>
          <w:sz w:val="22"/>
          <w:szCs w:val="22"/>
        </w:rPr>
        <w:t xml:space="preserve">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w:t>
      </w:r>
      <w:r>
        <w:rPr>
          <w:rFonts w:eastAsia="Calibri"/>
          <w:i/>
          <w:sz w:val="22"/>
          <w:szCs w:val="22"/>
        </w:rPr>
        <w:t>ж</w:t>
      </w:r>
      <w:r>
        <w:rPr>
          <w:rFonts w:eastAsia="Calibri"/>
          <w:sz w:val="22"/>
          <w:szCs w:val="22"/>
        </w:rPr>
        <w:t xml:space="preserve"> и </w:t>
      </w:r>
      <w:r>
        <w:rPr>
          <w:rFonts w:eastAsia="Calibri"/>
          <w:i/>
          <w:sz w:val="22"/>
          <w:szCs w:val="22"/>
        </w:rPr>
        <w:t>ш</w:t>
      </w:r>
      <w:r>
        <w:rPr>
          <w:rFonts w:eastAsia="Calibri"/>
          <w:sz w:val="22"/>
          <w:szCs w:val="22"/>
        </w:rPr>
        <w:t xml:space="preserve">; произношение сочетания </w:t>
      </w:r>
      <w:r>
        <w:rPr>
          <w:rFonts w:eastAsia="Calibri"/>
          <w:i/>
          <w:sz w:val="22"/>
          <w:szCs w:val="22"/>
        </w:rPr>
        <w:t>чн</w:t>
      </w:r>
      <w:r>
        <w:rPr>
          <w:rFonts w:eastAsia="Calibri"/>
          <w:sz w:val="22"/>
          <w:szCs w:val="22"/>
        </w:rPr>
        <w:t xml:space="preserve"> и </w:t>
      </w:r>
      <w:r>
        <w:rPr>
          <w:rFonts w:eastAsia="Calibri"/>
          <w:i/>
          <w:sz w:val="22"/>
          <w:szCs w:val="22"/>
        </w:rPr>
        <w:t>чт</w:t>
      </w:r>
      <w:r>
        <w:rPr>
          <w:rFonts w:eastAsia="Calibri"/>
          <w:sz w:val="22"/>
          <w:szCs w:val="22"/>
        </w:rPr>
        <w:t xml:space="preserve">; произношение женских отчеств на </w:t>
      </w:r>
      <w:r>
        <w:rPr>
          <w:rFonts w:eastAsia="Calibri"/>
          <w:i/>
          <w:sz w:val="22"/>
          <w:szCs w:val="22"/>
        </w:rPr>
        <w:t>-ична</w:t>
      </w:r>
      <w:r>
        <w:rPr>
          <w:rFonts w:eastAsia="Calibri"/>
          <w:sz w:val="22"/>
          <w:szCs w:val="22"/>
        </w:rPr>
        <w:t xml:space="preserve">, </w:t>
      </w:r>
      <w:r>
        <w:rPr>
          <w:rFonts w:eastAsia="Calibri"/>
          <w:i/>
          <w:sz w:val="22"/>
          <w:szCs w:val="22"/>
        </w:rPr>
        <w:t>-инична</w:t>
      </w:r>
      <w:r>
        <w:rPr>
          <w:rFonts w:eastAsia="Calibri"/>
          <w:sz w:val="22"/>
          <w:szCs w:val="22"/>
        </w:rPr>
        <w:t xml:space="preserve">;произношение твёрдого [н] перед мягкими [ф'] и [в'];произношение мягкого [н] перед </w:t>
      </w:r>
      <w:r>
        <w:rPr>
          <w:rFonts w:eastAsia="Calibri"/>
          <w:i/>
          <w:sz w:val="22"/>
          <w:szCs w:val="22"/>
        </w:rPr>
        <w:t>ч</w:t>
      </w:r>
      <w:r>
        <w:rPr>
          <w:rFonts w:eastAsia="Calibri"/>
          <w:sz w:val="22"/>
          <w:szCs w:val="22"/>
        </w:rPr>
        <w:t xml:space="preserve"> и </w:t>
      </w:r>
      <w:r>
        <w:rPr>
          <w:rFonts w:eastAsia="Calibri"/>
          <w:i/>
          <w:sz w:val="22"/>
          <w:szCs w:val="22"/>
        </w:rPr>
        <w:t>щ</w:t>
      </w:r>
      <w:r>
        <w:rPr>
          <w:rFonts w:eastAsia="Calibri"/>
          <w:sz w:val="22"/>
          <w:szCs w:val="22"/>
        </w:rPr>
        <w:t xml:space="preserve">. </w:t>
      </w:r>
    </w:p>
    <w:p>
      <w:pPr>
        <w:pStyle w:val="Normal"/>
        <w:rPr>
          <w:sz w:val="22"/>
          <w:szCs w:val="22"/>
        </w:rPr>
      </w:pPr>
      <w:r>
        <w:rPr>
          <w:sz w:val="22"/>
          <w:szCs w:val="22"/>
        </w:rPr>
        <w:t>Типичные акцентологические ошибки в современной речи.</w:t>
      </w:r>
    </w:p>
    <w:p>
      <w:pPr>
        <w:pStyle w:val="Normal"/>
        <w:rPr/>
      </w:pPr>
      <w:r>
        <w:rPr>
          <w:b/>
          <w:sz w:val="22"/>
          <w:szCs w:val="22"/>
        </w:rPr>
        <w:t xml:space="preserve">Основные лексические нормы современного русского литературного языка. </w:t>
      </w:r>
      <w:r>
        <w:rPr>
          <w:sz w:val="22"/>
          <w:szCs w:val="22"/>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pPr>
        <w:pStyle w:val="Normal"/>
        <w:rPr/>
      </w:pPr>
      <w:r>
        <w:rPr>
          <w:b/>
          <w:sz w:val="22"/>
          <w:szCs w:val="22"/>
        </w:rPr>
        <w:t xml:space="preserve">Основные грамматические нормы современного русского литературного языка. </w:t>
      </w:r>
      <w:r>
        <w:rPr>
          <w:sz w:val="22"/>
          <w:szCs w:val="22"/>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w:t>
      </w:r>
      <w:r>
        <w:rPr>
          <w:i/>
          <w:sz w:val="22"/>
          <w:szCs w:val="22"/>
        </w:rPr>
        <w:t>врач пришел – врач пришла</w:t>
      </w:r>
      <w:r>
        <w:rPr>
          <w:sz w:val="22"/>
          <w:szCs w:val="22"/>
        </w:rPr>
        <w:t xml:space="preserve">); согласование сказуемого с подлежащим, выраженным сочетанием числительного </w:t>
      </w:r>
      <w:r>
        <w:rPr>
          <w:i/>
          <w:sz w:val="22"/>
          <w:szCs w:val="22"/>
        </w:rPr>
        <w:t>несколько</w:t>
      </w:r>
      <w:r>
        <w:rPr>
          <w:sz w:val="22"/>
          <w:szCs w:val="22"/>
        </w:rPr>
        <w:t xml:space="preserve"> и существительным; согласование определения в количественно-именных сочетаниях с числительными </w:t>
      </w:r>
      <w:r>
        <w:rPr>
          <w:i/>
          <w:sz w:val="22"/>
          <w:szCs w:val="22"/>
        </w:rPr>
        <w:t>два, три, четыре</w:t>
      </w:r>
      <w:r>
        <w:rPr>
          <w:sz w:val="22"/>
          <w:szCs w:val="22"/>
        </w:rPr>
        <w:t xml:space="preserve"> (два новых стола, две молодых женщины и две молодые женщины). </w:t>
      </w:r>
    </w:p>
    <w:p>
      <w:pPr>
        <w:pStyle w:val="Normal"/>
        <w:rPr>
          <w:sz w:val="22"/>
          <w:szCs w:val="22"/>
        </w:rPr>
      </w:pPr>
      <w:r>
        <w:rPr>
          <w:rFonts w:eastAsia="Calibri"/>
          <w:sz w:val="22"/>
          <w:szCs w:val="22"/>
        </w:rPr>
        <w:t>Нормы построения словосочетаний по типу согласования (</w:t>
      </w:r>
      <w:r>
        <w:rPr>
          <w:rFonts w:eastAsia="Calibri"/>
          <w:i/>
          <w:sz w:val="22"/>
          <w:szCs w:val="22"/>
        </w:rPr>
        <w:t>маршрутное такси, обеих сестер – обоих братьев</w:t>
      </w:r>
      <w:r>
        <w:rPr>
          <w:rFonts w:eastAsia="Calibri"/>
          <w:sz w:val="22"/>
          <w:szCs w:val="22"/>
        </w:rPr>
        <w:t xml:space="preserve">). </w:t>
      </w:r>
    </w:p>
    <w:p>
      <w:pPr>
        <w:pStyle w:val="Normal"/>
        <w:rPr/>
      </w:pPr>
      <w:r>
        <w:rPr>
          <w:sz w:val="22"/>
          <w:szCs w:val="22"/>
        </w:rPr>
        <w:t xml:space="preserve">Варианты грамматической нормы: согласование сказуемого с подлежащим, выраженным сочетанием слов </w:t>
      </w:r>
      <w:r>
        <w:rPr>
          <w:i/>
          <w:sz w:val="22"/>
          <w:szCs w:val="22"/>
        </w:rPr>
        <w:t>много, мало, немного, немало, сколько, столько, большинство, меньшинство</w:t>
      </w:r>
      <w:r>
        <w:rPr>
          <w:sz w:val="22"/>
          <w:szCs w:val="22"/>
        </w:rPr>
        <w:t>. Отражение вариантов грамматической нормы в современных грамматических словарях и справочниках.</w:t>
      </w:r>
    </w:p>
    <w:p>
      <w:pPr>
        <w:pStyle w:val="Normal"/>
        <w:rPr>
          <w:b/>
          <w:sz w:val="22"/>
          <w:szCs w:val="22"/>
        </w:rPr>
      </w:pPr>
      <w:r>
        <w:rPr>
          <w:b/>
          <w:sz w:val="22"/>
          <w:szCs w:val="22"/>
        </w:rPr>
        <w:t>Речевой этикет</w:t>
      </w:r>
    </w:p>
    <w:p>
      <w:pPr>
        <w:pStyle w:val="Normal"/>
        <w:rPr>
          <w:b/>
          <w:sz w:val="22"/>
          <w:szCs w:val="22"/>
        </w:rPr>
      </w:pPr>
      <w:r>
        <w:rPr>
          <w:sz w:val="22"/>
          <w:szCs w:val="22"/>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pPr>
        <w:pStyle w:val="Normal"/>
        <w:rPr>
          <w:b/>
          <w:sz w:val="22"/>
          <w:szCs w:val="22"/>
        </w:rPr>
      </w:pPr>
      <w:r>
        <w:rPr>
          <w:b/>
          <w:sz w:val="22"/>
          <w:szCs w:val="22"/>
        </w:rPr>
      </w:r>
    </w:p>
    <w:p>
      <w:pPr>
        <w:pStyle w:val="Normal"/>
        <w:rPr>
          <w:b/>
          <w:sz w:val="22"/>
          <w:szCs w:val="22"/>
        </w:rPr>
      </w:pPr>
      <w:r>
        <w:rPr>
          <w:b/>
          <w:sz w:val="22"/>
          <w:szCs w:val="22"/>
        </w:rPr>
        <w:t>Раздел 3. Речь. Текст.</w:t>
      </w:r>
    </w:p>
    <w:p>
      <w:pPr>
        <w:pStyle w:val="Normal"/>
        <w:rPr>
          <w:sz w:val="22"/>
          <w:szCs w:val="22"/>
        </w:rPr>
      </w:pPr>
      <w:r>
        <w:rPr>
          <w:b/>
          <w:sz w:val="22"/>
          <w:szCs w:val="22"/>
        </w:rPr>
        <w:t>Язык и речь. Виды речевой деятельности</w:t>
      </w:r>
    </w:p>
    <w:p>
      <w:pPr>
        <w:pStyle w:val="Normal"/>
        <w:rPr>
          <w:sz w:val="22"/>
          <w:szCs w:val="22"/>
        </w:rPr>
      </w:pPr>
      <w:r>
        <w:rPr>
          <w:sz w:val="22"/>
          <w:szCs w:val="22"/>
        </w:rPr>
        <w:t>Эффективные приёмы слушания. Предтекстовый, текстовый и послетекстовый этапы работы.</w:t>
      </w:r>
    </w:p>
    <w:p>
      <w:pPr>
        <w:pStyle w:val="Normal"/>
        <w:rPr>
          <w:sz w:val="22"/>
          <w:szCs w:val="22"/>
        </w:rPr>
      </w:pPr>
      <w:r>
        <w:rPr>
          <w:sz w:val="22"/>
          <w:szCs w:val="22"/>
        </w:rPr>
        <w:t>Основные методы, способы и средства получения, переработки информации.</w:t>
      </w:r>
    </w:p>
    <w:p>
      <w:pPr>
        <w:pStyle w:val="Normal"/>
        <w:rPr>
          <w:b/>
          <w:sz w:val="22"/>
          <w:szCs w:val="22"/>
        </w:rPr>
      </w:pPr>
      <w:r>
        <w:rPr>
          <w:b/>
          <w:sz w:val="22"/>
          <w:szCs w:val="22"/>
        </w:rPr>
        <w:t>Текст как единица языка и речи</w:t>
      </w:r>
    </w:p>
    <w:p>
      <w:pPr>
        <w:pStyle w:val="Normal"/>
        <w:rPr>
          <w:sz w:val="22"/>
          <w:szCs w:val="22"/>
        </w:rPr>
      </w:pPr>
      <w:r>
        <w:rPr>
          <w:sz w:val="22"/>
          <w:szCs w:val="22"/>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pPr>
        <w:pStyle w:val="Normal"/>
        <w:rPr>
          <w:sz w:val="22"/>
          <w:szCs w:val="22"/>
        </w:rPr>
      </w:pPr>
      <w:r>
        <w:rPr>
          <w:sz w:val="22"/>
          <w:szCs w:val="22"/>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pPr>
        <w:pStyle w:val="Normal"/>
        <w:rPr>
          <w:sz w:val="22"/>
          <w:szCs w:val="22"/>
        </w:rPr>
      </w:pPr>
      <w:r>
        <w:rPr>
          <w:b/>
          <w:sz w:val="22"/>
          <w:szCs w:val="22"/>
        </w:rPr>
        <w:t>Функциональные разновидности языка</w:t>
      </w:r>
    </w:p>
    <w:p>
      <w:pPr>
        <w:pStyle w:val="Normal"/>
        <w:rPr>
          <w:sz w:val="22"/>
          <w:szCs w:val="22"/>
        </w:rPr>
      </w:pPr>
      <w:r>
        <w:rPr>
          <w:sz w:val="22"/>
          <w:szCs w:val="22"/>
        </w:rPr>
        <w:t xml:space="preserve">Разговорная речь. Самохарактеристика, самопрезентация, поздравление. </w:t>
      </w:r>
    </w:p>
    <w:p>
      <w:pPr>
        <w:pStyle w:val="Normal"/>
        <w:rPr>
          <w:sz w:val="22"/>
          <w:szCs w:val="22"/>
        </w:rPr>
      </w:pPr>
      <w:r>
        <w:rPr>
          <w:sz w:val="22"/>
          <w:szCs w:val="22"/>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pPr>
        <w:pStyle w:val="Normal"/>
        <w:rPr>
          <w:sz w:val="22"/>
          <w:szCs w:val="22"/>
        </w:rPr>
      </w:pPr>
      <w:r>
        <w:rPr>
          <w:sz w:val="22"/>
          <w:szCs w:val="22"/>
        </w:rPr>
        <w:t>Язык художественной литературы. Сочинение в жанре письма другу (в том числе электронного), страницы дневника и т.д.</w:t>
      </w:r>
    </w:p>
    <w:p>
      <w:pPr>
        <w:pStyle w:val="Normal"/>
        <w:rPr>
          <w:b/>
          <w:sz w:val="22"/>
          <w:szCs w:val="22"/>
        </w:rPr>
      </w:pPr>
      <w:r>
        <w:rPr>
          <w:b/>
          <w:sz w:val="22"/>
          <w:szCs w:val="22"/>
        </w:rPr>
        <w:t>Итоговое повторение.</w:t>
      </w:r>
    </w:p>
    <w:p>
      <w:pPr>
        <w:pStyle w:val="Style25"/>
        <w:spacing w:before="280" w:after="0"/>
        <w:jc w:val="center"/>
        <w:rPr/>
      </w:pPr>
      <w:r>
        <w:rPr>
          <w:rStyle w:val="Strong"/>
          <w:color w:val="000000"/>
          <w:sz w:val="22"/>
          <w:szCs w:val="22"/>
        </w:rPr>
        <w:t>Список литературы и интернет-ресурсов</w:t>
      </w:r>
    </w:p>
    <w:p>
      <w:pPr>
        <w:pStyle w:val="Normal"/>
        <w:rPr>
          <w:rStyle w:val="Strong"/>
          <w:color w:val="101010"/>
          <w:sz w:val="22"/>
          <w:szCs w:val="22"/>
        </w:rPr>
      </w:pPr>
      <w:r>
        <w:rPr>
          <w:rStyle w:val="Strong"/>
          <w:color w:val="101010"/>
          <w:sz w:val="22"/>
          <w:szCs w:val="22"/>
        </w:rPr>
        <w:t>Литература для учителя</w:t>
      </w:r>
    </w:p>
    <w:p>
      <w:pPr>
        <w:pStyle w:val="Normal"/>
        <w:rPr>
          <w:rStyle w:val="Strong"/>
          <w:color w:val="101010"/>
          <w:sz w:val="22"/>
          <w:szCs w:val="22"/>
        </w:rPr>
      </w:pPr>
      <w:r>
        <w:rPr/>
      </w:r>
    </w:p>
    <w:p>
      <w:pPr>
        <w:pStyle w:val="Normal"/>
        <w:numPr>
          <w:ilvl w:val="0"/>
          <w:numId w:val="9"/>
        </w:numPr>
        <w:rPr>
          <w:b/>
          <w:sz w:val="22"/>
          <w:szCs w:val="22"/>
          <w:u w:val="single"/>
        </w:rPr>
      </w:pPr>
      <w:r>
        <w:rPr>
          <w:b/>
          <w:sz w:val="22"/>
          <w:szCs w:val="22"/>
          <w:u w:val="single"/>
        </w:rPr>
        <w:t xml:space="preserve">Русский родной язык. 8 класс. Методическое пособие / [О. М. Александрова, О. В. Загоровская, Ю. Н. Гостева и др.]   </w:t>
      </w:r>
    </w:p>
    <w:p>
      <w:pPr>
        <w:pStyle w:val="Normal"/>
        <w:numPr>
          <w:ilvl w:val="0"/>
          <w:numId w:val="9"/>
        </w:numPr>
        <w:rPr>
          <w:sz w:val="22"/>
          <w:szCs w:val="22"/>
        </w:rPr>
      </w:pPr>
      <w:r>
        <w:rPr>
          <w:sz w:val="22"/>
          <w:szCs w:val="22"/>
        </w:rPr>
        <w:t>Алексеев Ф. Все правила русского языка. Пособие для учителей и школьников. – М.: «Издательство АСТ», 2018.</w:t>
      </w:r>
    </w:p>
    <w:p>
      <w:pPr>
        <w:pStyle w:val="Normal"/>
        <w:numPr>
          <w:ilvl w:val="0"/>
          <w:numId w:val="9"/>
        </w:numPr>
        <w:rPr>
          <w:sz w:val="22"/>
          <w:szCs w:val="22"/>
        </w:rPr>
      </w:pPr>
      <w:r>
        <w:rPr>
          <w:sz w:val="22"/>
          <w:szCs w:val="22"/>
        </w:rPr>
        <w:t>Сергушева С.В. Комплексный анализ текста. – Санкт-Петербург: «Литера», 2015.</w:t>
      </w:r>
    </w:p>
    <w:p>
      <w:pPr>
        <w:pStyle w:val="Normal"/>
        <w:rPr>
          <w:rStyle w:val="Strong"/>
          <w:color w:val="101010"/>
          <w:sz w:val="22"/>
          <w:szCs w:val="22"/>
        </w:rPr>
      </w:pPr>
      <w:r>
        <w:rPr>
          <w:sz w:val="22"/>
          <w:szCs w:val="22"/>
        </w:rPr>
      </w:r>
    </w:p>
    <w:p>
      <w:pPr>
        <w:pStyle w:val="Normal"/>
        <w:rPr>
          <w:rStyle w:val="Strong"/>
          <w:color w:val="101010"/>
          <w:sz w:val="22"/>
          <w:szCs w:val="22"/>
        </w:rPr>
      </w:pPr>
      <w:r>
        <w:rPr>
          <w:rStyle w:val="Strong"/>
          <w:color w:val="101010"/>
          <w:sz w:val="22"/>
          <w:szCs w:val="22"/>
        </w:rPr>
        <w:t>Литература для учащихся</w:t>
      </w:r>
    </w:p>
    <w:p>
      <w:pPr>
        <w:pStyle w:val="Normal"/>
        <w:rPr>
          <w:rStyle w:val="Strong"/>
          <w:color w:val="101010"/>
          <w:sz w:val="22"/>
          <w:szCs w:val="22"/>
        </w:rPr>
      </w:pPr>
      <w:r>
        <w:rPr/>
      </w:r>
    </w:p>
    <w:p>
      <w:pPr>
        <w:pStyle w:val="Normal"/>
        <w:numPr>
          <w:ilvl w:val="0"/>
          <w:numId w:val="2"/>
        </w:numPr>
        <w:rPr>
          <w:rStyle w:val="Strong"/>
          <w:b w:val="false"/>
          <w:bCs w:val="false"/>
          <w:sz w:val="22"/>
          <w:szCs w:val="22"/>
          <w:u w:val="single"/>
        </w:rPr>
      </w:pPr>
      <w:r>
        <w:rPr>
          <w:b/>
          <w:sz w:val="22"/>
          <w:szCs w:val="22"/>
          <w:u w:val="single"/>
        </w:rPr>
        <w:t xml:space="preserve">Русский родной  язык: 8 класс : учебное пособие для общеобразовательных организаций / [О. М. Александрова, О. В. Загоровская, С. И. Богданов и др.]. — М.: Просвещение, 2019.     </w:t>
      </w:r>
    </w:p>
    <w:p>
      <w:pPr>
        <w:pStyle w:val="Normal"/>
        <w:numPr>
          <w:ilvl w:val="0"/>
          <w:numId w:val="2"/>
        </w:numPr>
        <w:rPr>
          <w:sz w:val="22"/>
          <w:szCs w:val="22"/>
        </w:rPr>
      </w:pPr>
      <w:r>
        <w:rPr>
          <w:sz w:val="22"/>
          <w:szCs w:val="22"/>
        </w:rPr>
        <w:t>Анненкова И. Русский язык. Знаки препинания? Это просто. Для школьников и абитуриентов. Санкт-Петербург. Литера. 2014 г.</w:t>
      </w:r>
    </w:p>
    <w:p>
      <w:pPr>
        <w:pStyle w:val="Normal"/>
        <w:numPr>
          <w:ilvl w:val="0"/>
          <w:numId w:val="2"/>
        </w:numPr>
        <w:rPr>
          <w:sz w:val="22"/>
          <w:szCs w:val="22"/>
        </w:rPr>
      </w:pPr>
      <w:r>
        <w:rPr>
          <w:sz w:val="22"/>
          <w:szCs w:val="22"/>
        </w:rPr>
        <w:t>Прядко В.А. Фонетика, лексика и фразеология русского языка в таблицах и схемах. Санкт-Петербург. Литера. 2014 г.</w:t>
      </w:r>
    </w:p>
    <w:p>
      <w:pPr>
        <w:pStyle w:val="Style25"/>
        <w:spacing w:before="280" w:after="0"/>
        <w:rPr>
          <w:rStyle w:val="Strong"/>
          <w:color w:val="101010"/>
          <w:sz w:val="22"/>
          <w:szCs w:val="22"/>
        </w:rPr>
      </w:pPr>
      <w:r>
        <w:rPr>
          <w:rStyle w:val="Strong"/>
          <w:color w:val="000000"/>
          <w:sz w:val="22"/>
          <w:szCs w:val="22"/>
        </w:rPr>
        <w:t>Интернет-ресурсы</w:t>
      </w:r>
      <w:r>
        <w:rPr>
          <w:rStyle w:val="Strong"/>
          <w:color w:val="101010"/>
          <w:sz w:val="22"/>
          <w:szCs w:val="22"/>
        </w:rPr>
        <w:t xml:space="preserve"> :</w:t>
      </w:r>
    </w:p>
    <w:p>
      <w:pPr>
        <w:pStyle w:val="Normal"/>
        <w:rPr>
          <w:rStyle w:val="Strong"/>
          <w:color w:val="101010"/>
          <w:sz w:val="22"/>
          <w:szCs w:val="22"/>
        </w:rPr>
      </w:pPr>
      <w:r>
        <w:rPr/>
      </w:r>
    </w:p>
    <w:p>
      <w:pPr>
        <w:pStyle w:val="Normal"/>
        <w:rPr>
          <w:color w:val="000000"/>
          <w:sz w:val="22"/>
          <w:szCs w:val="22"/>
        </w:rPr>
      </w:pPr>
      <w:r>
        <w:rPr>
          <w:rStyle w:val="Strong"/>
          <w:b w:val="false"/>
          <w:bCs w:val="false"/>
          <w:color w:val="000000"/>
          <w:sz w:val="22"/>
          <w:szCs w:val="22"/>
        </w:rPr>
        <w:t>http://www.filobraz.ru — «Школа юного филолога»;</w:t>
      </w:r>
      <w:r>
        <w:rPr>
          <w:rStyle w:val="Strong"/>
          <w:color w:val="000000"/>
          <w:sz w:val="22"/>
          <w:szCs w:val="22"/>
        </w:rPr>
        <w:t xml:space="preserve"> </w:t>
      </w:r>
    </w:p>
    <w:p>
      <w:pPr>
        <w:pStyle w:val="Normal"/>
        <w:rPr>
          <w:color w:val="000000"/>
          <w:sz w:val="22"/>
          <w:szCs w:val="22"/>
        </w:rPr>
      </w:pPr>
      <w:r>
        <w:rPr>
          <w:rStyle w:val="Strong"/>
          <w:b w:val="false"/>
          <w:bCs w:val="false"/>
          <w:color w:val="000000"/>
          <w:sz w:val="22"/>
          <w:szCs w:val="22"/>
        </w:rPr>
        <w:t>https://drofa-ventana.ru/ — корпорация «Российский учебник»;</w:t>
      </w:r>
    </w:p>
    <w:p>
      <w:pPr>
        <w:pStyle w:val="Normal"/>
        <w:rPr>
          <w:color w:val="000000"/>
          <w:sz w:val="22"/>
          <w:szCs w:val="22"/>
        </w:rPr>
      </w:pPr>
      <w:r>
        <w:rPr>
          <w:rStyle w:val="Strong"/>
          <w:b w:val="false"/>
          <w:bCs w:val="false"/>
          <w:color w:val="000000"/>
          <w:sz w:val="22"/>
          <w:szCs w:val="22"/>
        </w:rPr>
        <w:t xml:space="preserve">http://eng.1september.ru/ — издательский дом «1 сентября», издания «Русский язык», «Литература»; </w:t>
      </w:r>
    </w:p>
    <w:p>
      <w:pPr>
        <w:pStyle w:val="Normal"/>
        <w:rPr>
          <w:color w:val="000000"/>
          <w:sz w:val="22"/>
          <w:szCs w:val="22"/>
        </w:rPr>
      </w:pPr>
      <w:r>
        <w:rPr>
          <w:rStyle w:val="Strong"/>
          <w:b w:val="false"/>
          <w:bCs w:val="false"/>
          <w:color w:val="000000"/>
          <w:sz w:val="22"/>
          <w:szCs w:val="22"/>
        </w:rPr>
        <w:t>www.fipi.ru — Федеральный институт педагогических измерений (ФИПИ)</w:t>
      </w:r>
    </w:p>
    <w:p>
      <w:pPr>
        <w:pStyle w:val="Normal"/>
        <w:rPr/>
      </w:pPr>
      <w:hyperlink r:id="rId3">
        <w:r>
          <w:rPr>
            <w:rStyle w:val="Hyperlink"/>
            <w:color w:val="000000"/>
            <w:sz w:val="22"/>
            <w:szCs w:val="22"/>
            <w:u w:val="none"/>
            <w:lang w:val="en-US"/>
          </w:rPr>
          <w:t>http</w:t>
        </w:r>
        <w:r>
          <w:rPr>
            <w:rStyle w:val="Hyperlink"/>
            <w:color w:val="000000"/>
            <w:sz w:val="22"/>
            <w:szCs w:val="22"/>
            <w:u w:val="none"/>
          </w:rPr>
          <w:t>://</w:t>
        </w:r>
        <w:r>
          <w:rPr>
            <w:rStyle w:val="Hyperlink"/>
            <w:color w:val="000000"/>
            <w:sz w:val="22"/>
            <w:szCs w:val="22"/>
            <w:u w:val="none"/>
            <w:lang w:val="en-US"/>
          </w:rPr>
          <w:t>gramota</w:t>
        </w:r>
        <w:r>
          <w:rPr>
            <w:rStyle w:val="Hyperlink"/>
            <w:color w:val="000000"/>
            <w:sz w:val="22"/>
            <w:szCs w:val="22"/>
            <w:u w:val="none"/>
          </w:rPr>
          <w:t>.</w:t>
        </w:r>
        <w:r>
          <w:rPr>
            <w:rStyle w:val="Hyperlink"/>
            <w:color w:val="000000"/>
            <w:sz w:val="22"/>
            <w:szCs w:val="22"/>
            <w:u w:val="none"/>
            <w:lang w:val="en-US"/>
          </w:rPr>
          <w:t>ru</w:t>
        </w:r>
        <w:r>
          <w:rPr>
            <w:rStyle w:val="Hyperlink"/>
            <w:color w:val="000000"/>
            <w:sz w:val="22"/>
            <w:szCs w:val="22"/>
            <w:u w:val="none"/>
          </w:rPr>
          <w:t>/</w:t>
        </w:r>
        <w:r>
          <w:rPr>
            <w:rStyle w:val="Hyperlink"/>
            <w:color w:val="000000"/>
            <w:sz w:val="22"/>
            <w:szCs w:val="22"/>
            <w:u w:val="none"/>
            <w:lang w:val="en-US"/>
          </w:rPr>
          <w:t>class</w:t>
        </w:r>
        <w:r>
          <w:rPr>
            <w:rStyle w:val="Hyperlink"/>
            <w:color w:val="000000"/>
            <w:sz w:val="22"/>
            <w:szCs w:val="22"/>
            <w:u w:val="none"/>
          </w:rPr>
          <w:t>/</w:t>
        </w:r>
        <w:r>
          <w:rPr>
            <w:rStyle w:val="Hyperlink"/>
            <w:color w:val="000000"/>
            <w:sz w:val="22"/>
            <w:szCs w:val="22"/>
            <w:u w:val="none"/>
            <w:lang w:val="en-US"/>
          </w:rPr>
          <w:t>istiny</w:t>
        </w:r>
      </w:hyperlink>
      <w:r>
        <w:rPr>
          <w:color w:val="000000"/>
          <w:sz w:val="22"/>
          <w:szCs w:val="22"/>
        </w:rPr>
        <w:t xml:space="preserve"> -  Азбучные истины. </w:t>
      </w:r>
    </w:p>
    <w:p>
      <w:pPr>
        <w:pStyle w:val="Normal"/>
        <w:rPr>
          <w:color w:val="000000"/>
          <w:sz w:val="22"/>
          <w:szCs w:val="22"/>
        </w:rPr>
      </w:pPr>
      <w:r>
        <w:rPr>
          <w:color w:val="000000"/>
          <w:sz w:val="22"/>
          <w:szCs w:val="22"/>
        </w:rPr>
        <w:t>http://gramoty.ru  - Древнерусские берестяные грамоты.</w:t>
      </w:r>
    </w:p>
    <w:p>
      <w:pPr>
        <w:pStyle w:val="Normal"/>
        <w:rPr>
          <w:color w:val="000000"/>
          <w:sz w:val="22"/>
          <w:szCs w:val="22"/>
        </w:rPr>
      </w:pPr>
      <w:r>
        <w:rPr>
          <w:color w:val="000000"/>
          <w:sz w:val="22"/>
          <w:szCs w:val="22"/>
        </w:rPr>
        <w:t>http://gramma.ru - Культура письменной речи.</w:t>
      </w:r>
    </w:p>
    <w:p>
      <w:pPr>
        <w:pStyle w:val="Normal"/>
        <w:rPr>
          <w:color w:val="000000"/>
          <w:sz w:val="22"/>
          <w:szCs w:val="22"/>
        </w:rPr>
      </w:pPr>
      <w:r>
        <w:rPr>
          <w:color w:val="000000"/>
          <w:sz w:val="22"/>
          <w:szCs w:val="22"/>
        </w:rPr>
        <w:t>http://www.lingling.ru  - Лингвистика для школьников.</w:t>
      </w:r>
    </w:p>
    <w:p>
      <w:pPr>
        <w:pStyle w:val="Normal"/>
        <w:rPr>
          <w:color w:val="000000"/>
          <w:sz w:val="22"/>
          <w:szCs w:val="22"/>
        </w:rPr>
      </w:pPr>
      <w:r>
        <w:rPr>
          <w:color w:val="000000"/>
          <w:sz w:val="22"/>
          <w:szCs w:val="22"/>
        </w:rPr>
        <w:t>http://gramota.ru/biblio/magazines/mrs - Мир русского слова.</w:t>
      </w:r>
    </w:p>
    <w:p>
      <w:pPr>
        <w:pStyle w:val="Normal"/>
        <w:rPr>
          <w:color w:val="000000"/>
          <w:sz w:val="22"/>
          <w:szCs w:val="22"/>
        </w:rPr>
      </w:pPr>
      <w:r>
        <w:rPr>
          <w:color w:val="000000"/>
          <w:sz w:val="22"/>
          <w:szCs w:val="22"/>
        </w:rPr>
        <w:t xml:space="preserve">https://studiorum-ruscorpora.ru - Образовательный портал Национального корпуса русского языка. </w:t>
      </w:r>
    </w:p>
    <w:p>
      <w:pPr>
        <w:sectPr>
          <w:type w:val="nextPage"/>
          <w:pgSz w:w="11906" w:h="16838"/>
          <w:pgMar w:left="510" w:right="510" w:gutter="0" w:header="0" w:top="510" w:footer="0" w:bottom="510"/>
          <w:pgNumType w:fmt="decimal"/>
          <w:formProt w:val="false"/>
          <w:textDirection w:val="lrTb"/>
          <w:docGrid w:type="default" w:linePitch="360" w:charSpace="0"/>
        </w:sectPr>
      </w:pPr>
    </w:p>
    <w:p>
      <w:pPr>
        <w:pStyle w:val="Normal"/>
        <w:spacing w:lineRule="auto" w:line="360"/>
        <w:rPr>
          <w:b/>
          <w:color w:val="000000"/>
          <w:sz w:val="22"/>
          <w:szCs w:val="22"/>
        </w:rPr>
      </w:pPr>
      <w:r>
        <w:rPr>
          <w:b/>
          <w:color w:val="000000"/>
          <w:sz w:val="22"/>
          <w:szCs w:val="22"/>
        </w:rPr>
      </w:r>
    </w:p>
    <w:p>
      <w:pPr>
        <w:pStyle w:val="Normal"/>
        <w:spacing w:lineRule="auto" w:line="360"/>
        <w:jc w:val="center"/>
        <w:rPr>
          <w:b/>
          <w:sz w:val="22"/>
          <w:szCs w:val="22"/>
        </w:rPr>
      </w:pPr>
      <w:r>
        <w:rPr>
          <w:b/>
          <w:sz w:val="22"/>
          <w:szCs w:val="22"/>
        </w:rPr>
      </w:r>
    </w:p>
    <w:p>
      <w:pPr>
        <w:pStyle w:val="Normal"/>
        <w:spacing w:lineRule="auto" w:line="360"/>
        <w:jc w:val="center"/>
        <w:rPr>
          <w:b/>
          <w:sz w:val="22"/>
          <w:szCs w:val="22"/>
        </w:rPr>
      </w:pPr>
      <w:r>
        <w:rPr>
          <w:b/>
          <w:sz w:val="22"/>
          <w:szCs w:val="22"/>
        </w:rPr>
        <w:t xml:space="preserve">Тематическое планирование  </w:t>
      </w:r>
    </w:p>
    <w:tbl>
      <w:tblPr>
        <w:tblW w:w="11165" w:type="dxa"/>
        <w:jc w:val="start"/>
        <w:tblInd w:w="0" w:type="dxa"/>
        <w:tblLayout w:type="fixed"/>
        <w:tblCellMar>
          <w:top w:w="0" w:type="dxa"/>
          <w:start w:w="108" w:type="dxa"/>
          <w:bottom w:w="0" w:type="dxa"/>
          <w:end w:w="108" w:type="dxa"/>
        </w:tblCellMar>
      </w:tblPr>
      <w:tblGrid>
        <w:gridCol w:w="799"/>
        <w:gridCol w:w="9090"/>
        <w:gridCol w:w="1276"/>
      </w:tblGrid>
      <w:tr>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jc w:val="center"/>
              <w:rPr>
                <w:rFonts w:eastAsia="Calibri"/>
                <w:b/>
                <w:sz w:val="22"/>
                <w:szCs w:val="22"/>
              </w:rPr>
            </w:pPr>
            <w:r>
              <w:rPr>
                <w:rFonts w:eastAsia="Calibri"/>
                <w:b/>
                <w:sz w:val="22"/>
                <w:szCs w:val="22"/>
              </w:rPr>
            </w:r>
          </w:p>
          <w:p>
            <w:pPr>
              <w:pStyle w:val="Normal"/>
              <w:jc w:val="center"/>
              <w:rPr>
                <w:rFonts w:eastAsia="Calibri"/>
                <w:b/>
                <w:sz w:val="22"/>
                <w:szCs w:val="22"/>
              </w:rPr>
            </w:pPr>
            <w:r>
              <w:rPr>
                <w:rFonts w:eastAsia="Calibri"/>
                <w:b/>
                <w:sz w:val="22"/>
                <w:szCs w:val="22"/>
              </w:rPr>
              <w:t>№</w:t>
            </w:r>
          </w:p>
          <w:p>
            <w:pPr>
              <w:pStyle w:val="Normal"/>
              <w:jc w:val="center"/>
              <w:rPr>
                <w:rFonts w:eastAsia="Calibri"/>
                <w:b/>
                <w:sz w:val="22"/>
                <w:szCs w:val="22"/>
              </w:rPr>
            </w:pPr>
            <w:r>
              <w:rPr>
                <w:rFonts w:eastAsia="Calibri"/>
                <w:b/>
                <w:sz w:val="22"/>
                <w:szCs w:val="22"/>
              </w:rPr>
              <w:t>урока</w:t>
            </w:r>
          </w:p>
        </w:tc>
        <w:tc>
          <w:tcPr>
            <w:tcW w:w="9090"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jc w:val="center"/>
              <w:rPr>
                <w:rFonts w:eastAsia="Calibri"/>
                <w:b/>
                <w:sz w:val="22"/>
                <w:szCs w:val="22"/>
              </w:rPr>
            </w:pPr>
            <w:r>
              <w:rPr>
                <w:rFonts w:eastAsia="Calibri"/>
                <w:b/>
                <w:sz w:val="22"/>
                <w:szCs w:val="22"/>
              </w:rPr>
            </w:r>
          </w:p>
          <w:p>
            <w:pPr>
              <w:pStyle w:val="Normal"/>
              <w:jc w:val="center"/>
              <w:rPr>
                <w:b/>
                <w:sz w:val="22"/>
                <w:szCs w:val="22"/>
              </w:rPr>
            </w:pPr>
            <w:r>
              <w:rPr>
                <w:b/>
                <w:sz w:val="22"/>
                <w:szCs w:val="22"/>
              </w:rPr>
              <w:t>Тема урока</w:t>
            </w:r>
          </w:p>
          <w:p>
            <w:pPr>
              <w:pStyle w:val="Normal"/>
              <w:jc w:val="center"/>
              <w:rPr>
                <w:b/>
                <w:sz w:val="22"/>
                <w:szCs w:val="22"/>
              </w:rPr>
            </w:pPr>
            <w:r>
              <w:rPr>
                <w:b/>
                <w:sz w:val="22"/>
                <w:szCs w:val="22"/>
              </w:rPr>
            </w:r>
          </w:p>
          <w:p>
            <w:pPr>
              <w:pStyle w:val="Normal"/>
              <w:jc w:val="center"/>
              <w:rPr>
                <w:rFonts w:eastAsia="Calibri"/>
                <w:b/>
                <w:sz w:val="22"/>
                <w:szCs w:val="22"/>
              </w:rPr>
            </w:pPr>
            <w:r>
              <w:rPr>
                <w:rFonts w:eastAsia="Calibri"/>
                <w:b/>
                <w:sz w:val="22"/>
                <w:szCs w:val="22"/>
              </w:rPr>
            </w:r>
          </w:p>
        </w:tc>
        <w:tc>
          <w:tcPr>
            <w:tcW w:w="1276"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jc w:val="center"/>
              <w:rPr>
                <w:rFonts w:eastAsia="Calibri"/>
                <w:b/>
                <w:sz w:val="22"/>
                <w:szCs w:val="22"/>
              </w:rPr>
            </w:pPr>
            <w:r>
              <w:rPr>
                <w:rFonts w:eastAsia="Calibri"/>
                <w:b/>
                <w:sz w:val="22"/>
                <w:szCs w:val="22"/>
              </w:rPr>
            </w:r>
          </w:p>
          <w:p>
            <w:pPr>
              <w:pStyle w:val="Normal"/>
              <w:jc w:val="center"/>
              <w:rPr>
                <w:rFonts w:eastAsia="Calibri"/>
                <w:b/>
                <w:sz w:val="22"/>
                <w:szCs w:val="22"/>
              </w:rPr>
            </w:pPr>
            <w:r>
              <w:rPr>
                <w:rFonts w:eastAsia="Calibri"/>
                <w:b/>
                <w:sz w:val="22"/>
                <w:szCs w:val="22"/>
              </w:rPr>
              <w:t>Кол-во часов</w:t>
            </w:r>
          </w:p>
        </w:tc>
      </w:tr>
      <w:tr>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jc w:val="center"/>
              <w:rPr>
                <w:rFonts w:eastAsia="Calibri"/>
                <w:b/>
                <w:sz w:val="22"/>
                <w:szCs w:val="22"/>
              </w:rPr>
            </w:pPr>
            <w:r>
              <w:rPr>
                <w:rFonts w:eastAsia="Calibri"/>
                <w:b/>
                <w:sz w:val="22"/>
                <w:szCs w:val="22"/>
              </w:rPr>
            </w:r>
          </w:p>
        </w:tc>
        <w:tc>
          <w:tcPr>
            <w:tcW w:w="9090" w:type="dxa"/>
            <w:tcBorders>
              <w:top w:val="single" w:sz="4" w:space="0" w:color="000000"/>
              <w:start w:val="single" w:sz="4" w:space="0" w:color="000000"/>
              <w:bottom w:val="single" w:sz="4" w:space="0" w:color="000000"/>
              <w:end w:val="single" w:sz="4" w:space="0" w:color="000000"/>
            </w:tcBorders>
            <w:shd w:fill="F2F2F2" w:val="clear"/>
          </w:tcPr>
          <w:p>
            <w:pPr>
              <w:pStyle w:val="Normal"/>
              <w:snapToGrid w:val="false"/>
              <w:spacing w:before="0" w:after="200"/>
              <w:jc w:val="center"/>
              <w:rPr>
                <w:rFonts w:eastAsia="Calibri"/>
                <w:b/>
                <w:sz w:val="22"/>
                <w:szCs w:val="22"/>
              </w:rPr>
            </w:pPr>
            <w:r>
              <w:rPr>
                <w:rFonts w:eastAsia="Calibri"/>
                <w:b/>
                <w:sz w:val="22"/>
                <w:szCs w:val="22"/>
              </w:rPr>
            </w:r>
          </w:p>
          <w:p>
            <w:pPr>
              <w:pStyle w:val="Normal"/>
              <w:spacing w:before="0" w:after="200"/>
              <w:rPr>
                <w:b/>
                <w:sz w:val="22"/>
                <w:szCs w:val="22"/>
              </w:rPr>
            </w:pPr>
            <w:r>
              <w:rPr>
                <w:b/>
                <w:sz w:val="22"/>
                <w:szCs w:val="22"/>
              </w:rPr>
              <w:t>Раздел 1. Язык и культура</w:t>
            </w:r>
          </w:p>
        </w:tc>
        <w:tc>
          <w:tcPr>
            <w:tcW w:w="1276" w:type="dxa"/>
            <w:tcBorders>
              <w:top w:val="single" w:sz="4" w:space="0" w:color="000000"/>
              <w:start w:val="single" w:sz="4" w:space="0" w:color="000000"/>
              <w:bottom w:val="single" w:sz="4" w:space="0" w:color="000000"/>
              <w:end w:val="single" w:sz="4" w:space="0" w:color="000000"/>
            </w:tcBorders>
            <w:shd w:fill="F2F2F2" w:val="clear"/>
          </w:tcPr>
          <w:p>
            <w:pPr>
              <w:pStyle w:val="Normal"/>
              <w:snapToGrid w:val="false"/>
              <w:spacing w:before="0" w:after="200"/>
              <w:jc w:val="center"/>
              <w:rPr>
                <w:rFonts w:eastAsia="Calibri"/>
                <w:b/>
                <w:sz w:val="22"/>
                <w:szCs w:val="22"/>
              </w:rPr>
            </w:pPr>
            <w:r>
              <w:rPr>
                <w:rFonts w:eastAsia="Calibri"/>
                <w:b/>
                <w:sz w:val="22"/>
                <w:szCs w:val="22"/>
              </w:rPr>
            </w:r>
          </w:p>
          <w:p>
            <w:pPr>
              <w:pStyle w:val="Normal"/>
              <w:spacing w:before="0" w:after="200"/>
              <w:jc w:val="center"/>
              <w:rPr>
                <w:rFonts w:eastAsia="Calibri"/>
                <w:b/>
                <w:sz w:val="22"/>
                <w:szCs w:val="22"/>
              </w:rPr>
            </w:pPr>
            <w:r>
              <w:rPr>
                <w:rFonts w:eastAsia="Calibri"/>
                <w:b/>
                <w:sz w:val="22"/>
                <w:szCs w:val="22"/>
              </w:rPr>
              <w:t>20</w:t>
            </w:r>
          </w:p>
        </w:tc>
      </w:tr>
      <w:tr>
        <w:trPr>
          <w:trHeight w:val="401"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1</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Исконно русская лексика и её особенности.</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649"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2</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Собственно русские слова как база и основной источник развития лексики русского литературного языка.</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37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3</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7"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4</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Роль старославянизмов в развитии русского литературного языка и их признаки.</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17"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5</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Стилистически нейтральные, книжные, устаревшие старославянизмы.</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382"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6</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09"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7</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Иноязычная лексика в русском языке.</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382"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8</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Характеристика заимствованных слов по языку.</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01"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9</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Иноязычная лексика в разговорной речи, в дисплейных текстах, современной публицистике.</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379"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10</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613"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11-13</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Речевой этикет. Благопожелание как ключевая идея речевого этикета. Речевой этикет и вежливость.</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3</w:t>
            </w:r>
          </w:p>
        </w:tc>
      </w:tr>
      <w:tr>
        <w:trPr>
          <w:trHeight w:val="609"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14</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«Ты» и «вы» в русском речевом этикете и в западноевропейском, американском речевых этикетах.</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307"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15</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13"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16</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Называние другого и себя, обращение к знакомому и незнакомому.</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377"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17</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Специфика приветствий, традиционная тематика бесед у русских и других народов.</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356"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18</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267"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19-20</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Контрольная работа №1. Ключевые слова раздела. Обобщение материала. Анализ работ.</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2</w:t>
            </w:r>
          </w:p>
        </w:tc>
      </w:tr>
      <w:tr>
        <w:trPr>
          <w:trHeight w:val="372"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before="0" w:after="200"/>
              <w:jc w:val="center"/>
              <w:rPr>
                <w:rFonts w:eastAsia="Calibri"/>
                <w:sz w:val="22"/>
                <w:szCs w:val="22"/>
              </w:rPr>
            </w:pPr>
            <w:r>
              <w:rPr>
                <w:rFonts w:eastAsia="Calibri"/>
                <w:sz w:val="22"/>
                <w:szCs w:val="22"/>
              </w:rPr>
            </w:r>
          </w:p>
        </w:tc>
        <w:tc>
          <w:tcPr>
            <w:tcW w:w="9090" w:type="dxa"/>
            <w:tcBorders>
              <w:top w:val="single" w:sz="4" w:space="0" w:color="000000"/>
              <w:start w:val="single" w:sz="4" w:space="0" w:color="000000"/>
              <w:bottom w:val="single" w:sz="4" w:space="0" w:color="000000"/>
              <w:end w:val="single" w:sz="4" w:space="0" w:color="000000"/>
            </w:tcBorders>
            <w:shd w:fill="F2F2F2" w:val="clear"/>
          </w:tcPr>
          <w:p>
            <w:pPr>
              <w:pStyle w:val="Normal"/>
              <w:snapToGrid w:val="false"/>
              <w:spacing w:before="0" w:after="200"/>
              <w:rPr>
                <w:rFonts w:eastAsia="Calibri"/>
                <w:b/>
                <w:sz w:val="22"/>
                <w:szCs w:val="22"/>
              </w:rPr>
            </w:pPr>
            <w:r>
              <w:rPr>
                <w:rFonts w:eastAsia="Calibri"/>
                <w:b/>
                <w:sz w:val="22"/>
                <w:szCs w:val="22"/>
              </w:rPr>
            </w:r>
          </w:p>
          <w:p>
            <w:pPr>
              <w:pStyle w:val="Normal"/>
              <w:spacing w:before="0" w:after="200"/>
              <w:rPr>
                <w:b/>
                <w:sz w:val="22"/>
                <w:szCs w:val="22"/>
              </w:rPr>
            </w:pPr>
            <w:r>
              <w:rPr>
                <w:b/>
                <w:sz w:val="22"/>
                <w:szCs w:val="22"/>
              </w:rPr>
              <w:t>Раздел 2. Культура речи.</w:t>
            </w:r>
          </w:p>
        </w:tc>
        <w:tc>
          <w:tcPr>
            <w:tcW w:w="1276" w:type="dxa"/>
            <w:tcBorders>
              <w:top w:val="single" w:sz="4" w:space="0" w:color="000000"/>
              <w:start w:val="single" w:sz="4" w:space="0" w:color="000000"/>
              <w:bottom w:val="single" w:sz="4" w:space="0" w:color="000000"/>
              <w:end w:val="single" w:sz="4" w:space="0" w:color="000000"/>
            </w:tcBorders>
            <w:shd w:fill="F2F2F2" w:val="clear"/>
          </w:tcPr>
          <w:p>
            <w:pPr>
              <w:pStyle w:val="Normal"/>
              <w:snapToGrid w:val="false"/>
              <w:spacing w:before="0" w:after="200"/>
              <w:jc w:val="center"/>
              <w:rPr>
                <w:rFonts w:eastAsia="Calibri"/>
                <w:b/>
                <w:sz w:val="22"/>
                <w:szCs w:val="22"/>
              </w:rPr>
            </w:pPr>
            <w:r>
              <w:rPr>
                <w:rFonts w:eastAsia="Calibri"/>
                <w:b/>
                <w:sz w:val="22"/>
                <w:szCs w:val="22"/>
              </w:rPr>
            </w:r>
          </w:p>
          <w:p>
            <w:pPr>
              <w:pStyle w:val="Normal"/>
              <w:spacing w:before="0" w:after="200"/>
              <w:jc w:val="center"/>
              <w:rPr>
                <w:rFonts w:eastAsia="Calibri"/>
                <w:b/>
                <w:sz w:val="22"/>
                <w:szCs w:val="22"/>
              </w:rPr>
            </w:pPr>
            <w:r>
              <w:rPr>
                <w:rFonts w:eastAsia="Calibri"/>
                <w:b/>
                <w:sz w:val="22"/>
                <w:szCs w:val="22"/>
              </w:rPr>
              <w:t>20</w:t>
            </w:r>
          </w:p>
        </w:tc>
      </w:tr>
      <w:tr>
        <w:trPr>
          <w:trHeight w:val="1116"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21-22</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твёрдости-мягкости согласных перед [э] в словах иностранного происхождения.</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2</w:t>
            </w:r>
          </w:p>
        </w:tc>
      </w:tr>
      <w:tr>
        <w:trPr>
          <w:trHeight w:val="809"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23-24</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pPr>
            <w:r>
              <w:rPr>
                <w:sz w:val="22"/>
                <w:szCs w:val="22"/>
              </w:rPr>
              <w:t xml:space="preserve">Типичные орфоэпические ошибки в современной речи. Произношение безударного [а] после  ж  и  ш; произношение сочетаний  чн  и  чт; произношение женских отчеств на  -ична,  -инична; произношение твёрдого [н] перед мягкими [ф'] и [в'];  произношение мягкого [н̕ ] перед  ч  и  щ. </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2</w:t>
            </w:r>
          </w:p>
        </w:tc>
      </w:tr>
      <w:tr>
        <w:trPr>
          <w:trHeight w:val="371"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25</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Типичные акцентологические ошибки в современной речи.</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54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26</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2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27</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pPr>
            <w:r>
              <w:rPr>
                <w:sz w:val="22"/>
                <w:szCs w:val="22"/>
              </w:rPr>
              <w:t xml:space="preserve">Нормы употребления терминов. Терминология и точность речи. </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09"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28-29</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 xml:space="preserve">Особенности употребления терминов в публицистике, художественной литературе, разговорной речи. Точность словоупотребления заимствованных слов. </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2</w:t>
            </w:r>
          </w:p>
        </w:tc>
      </w:tr>
      <w:tr>
        <w:trPr>
          <w:trHeight w:val="384"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30</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76"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31-32</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Трудные случаи  согласования в русском языке. Типичные грамматические ошибки.</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2</w:t>
            </w:r>
          </w:p>
        </w:tc>
      </w:tr>
      <w:tr>
        <w:trPr>
          <w:trHeight w:val="567"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33</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Согласование определения в количественно-именных сочетаниях с числительными два, три, четыре.</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08"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34</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Нормы построения словосочетаний по типу согласования.</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656"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35</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Варианты грамматической нормы. Отражение вариантов грамматической нормы в современных грамматических словарях и справочниках.</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524"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36</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04"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37</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Особенности современного речевого этикета.</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29"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38</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Речевая агрессия. Синонимия речевых формул.</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51"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39-40</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Контрольная работа №3. Ключевые слова раздела. Обобщение материала. Анализ работ.</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2</w:t>
            </w:r>
          </w:p>
        </w:tc>
      </w:tr>
      <w:tr>
        <w:trPr>
          <w:trHeight w:val="409"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napToGrid w:val="false"/>
              <w:spacing w:before="0" w:after="200"/>
              <w:jc w:val="center"/>
              <w:rPr>
                <w:rFonts w:eastAsia="Calibri"/>
                <w:sz w:val="22"/>
                <w:szCs w:val="22"/>
              </w:rPr>
            </w:pPr>
            <w:r>
              <w:rPr>
                <w:rFonts w:eastAsia="Calibri"/>
                <w:sz w:val="22"/>
                <w:szCs w:val="22"/>
              </w:rPr>
            </w:r>
          </w:p>
        </w:tc>
        <w:tc>
          <w:tcPr>
            <w:tcW w:w="9090" w:type="dxa"/>
            <w:tcBorders>
              <w:top w:val="single" w:sz="4" w:space="0" w:color="000000"/>
              <w:start w:val="single" w:sz="4" w:space="0" w:color="000000"/>
              <w:bottom w:val="single" w:sz="4" w:space="0" w:color="000000"/>
              <w:end w:val="single" w:sz="4" w:space="0" w:color="000000"/>
            </w:tcBorders>
            <w:shd w:fill="F2F2F2" w:val="clear"/>
          </w:tcPr>
          <w:p>
            <w:pPr>
              <w:pStyle w:val="Normal"/>
              <w:snapToGrid w:val="false"/>
              <w:spacing w:before="0" w:after="200"/>
              <w:rPr>
                <w:rFonts w:eastAsia="Calibri"/>
                <w:b/>
                <w:sz w:val="22"/>
                <w:szCs w:val="22"/>
              </w:rPr>
            </w:pPr>
            <w:r>
              <w:rPr>
                <w:rFonts w:eastAsia="Calibri"/>
                <w:b/>
                <w:sz w:val="22"/>
                <w:szCs w:val="22"/>
              </w:rPr>
            </w:r>
          </w:p>
          <w:p>
            <w:pPr>
              <w:pStyle w:val="Normal"/>
              <w:spacing w:before="0" w:after="200"/>
              <w:rPr>
                <w:b/>
                <w:sz w:val="22"/>
                <w:szCs w:val="22"/>
              </w:rPr>
            </w:pPr>
            <w:r>
              <w:rPr>
                <w:b/>
                <w:sz w:val="22"/>
                <w:szCs w:val="22"/>
              </w:rPr>
              <w:t>Раздел 3. Речь. Текст.</w:t>
            </w:r>
          </w:p>
        </w:tc>
        <w:tc>
          <w:tcPr>
            <w:tcW w:w="1276" w:type="dxa"/>
            <w:tcBorders>
              <w:top w:val="single" w:sz="4" w:space="0" w:color="000000"/>
              <w:start w:val="single" w:sz="4" w:space="0" w:color="000000"/>
              <w:bottom w:val="single" w:sz="4" w:space="0" w:color="000000"/>
              <w:end w:val="single" w:sz="4" w:space="0" w:color="000000"/>
            </w:tcBorders>
            <w:shd w:fill="F2F2F2" w:val="clear"/>
          </w:tcPr>
          <w:p>
            <w:pPr>
              <w:pStyle w:val="Normal"/>
              <w:snapToGrid w:val="false"/>
              <w:spacing w:before="0" w:after="200"/>
              <w:jc w:val="center"/>
              <w:rPr>
                <w:rFonts w:eastAsia="Calibri"/>
                <w:b/>
                <w:sz w:val="22"/>
                <w:szCs w:val="22"/>
              </w:rPr>
            </w:pPr>
            <w:r>
              <w:rPr>
                <w:rFonts w:eastAsia="Calibri"/>
                <w:b/>
                <w:sz w:val="22"/>
                <w:szCs w:val="22"/>
              </w:rPr>
            </w:r>
          </w:p>
          <w:p>
            <w:pPr>
              <w:pStyle w:val="Normal"/>
              <w:spacing w:before="0" w:after="200"/>
              <w:jc w:val="center"/>
              <w:rPr>
                <w:rFonts w:eastAsia="Calibri"/>
                <w:b/>
                <w:sz w:val="22"/>
                <w:szCs w:val="22"/>
              </w:rPr>
            </w:pPr>
            <w:r>
              <w:rPr>
                <w:rFonts w:eastAsia="Calibri"/>
                <w:b/>
                <w:sz w:val="22"/>
                <w:szCs w:val="22"/>
              </w:rPr>
              <w:t>28</w:t>
            </w:r>
          </w:p>
        </w:tc>
      </w:tr>
      <w:tr>
        <w:trPr>
          <w:trHeight w:val="49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41</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Основные методы, способы и средства получения, переработки информации.</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17"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42</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Предтекстовый, текстовый и послетекстовый этапы работы.</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509"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43</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507"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44</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Слушание как вид речевой деятельности. Эффективные приёмы слушания.</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392"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45</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32"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46</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Структура аргументации: тезис, аргумент. Способы аргументации.</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373"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47</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Правила эффективной аргументации.</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48</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49</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Доказательство и его структура.</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50</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Способы  опровержения доводов оппонента: критика тезиса, критика аргументов, критика демонстрации.</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51</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52</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Разговорная речь. Самопрезентация.</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53</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54</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Научный стиль речи. Реферат.</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55</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Специфика оформления текста как результата проектной (исследовательской) деятельности.</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56</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Слово на защите реферата. Учебно-научная дискуссия.</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57</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Стандартные обороты речи для участия в учебно-научной дискуссии.</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58</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1</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59-60</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Язык художественной литературы. Сочинение в жанре письма.</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2</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61-62</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Орфографический и пунктуационный практикум.</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2</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63-64</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Контрольная работа № 3. Ключевые слова раздела. Обобщение материала. Анализ работ.</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2</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65-66</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Итоговое повторение.</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2</w:t>
            </w:r>
          </w:p>
        </w:tc>
      </w:tr>
      <w:tr>
        <w:trPr>
          <w:trHeight w:val="465" w:hRule="atLeast"/>
        </w:trPr>
        <w:tc>
          <w:tcPr>
            <w:tcW w:w="799" w:type="dxa"/>
            <w:tcBorders>
              <w:top w:val="single" w:sz="4" w:space="0" w:color="000000"/>
              <w:start w:val="single" w:sz="4" w:space="0" w:color="000000"/>
              <w:bottom w:val="single" w:sz="4" w:space="0" w:color="000000"/>
              <w:end w:val="single" w:sz="4" w:space="0" w:color="000000"/>
            </w:tcBorders>
            <w:shd w:fill="D9D9D9" w:val="clear"/>
          </w:tcPr>
          <w:p>
            <w:pPr>
              <w:pStyle w:val="Normal"/>
              <w:spacing w:before="0" w:after="200"/>
              <w:jc w:val="center"/>
              <w:rPr>
                <w:rFonts w:eastAsia="Calibri"/>
                <w:sz w:val="22"/>
                <w:szCs w:val="22"/>
              </w:rPr>
            </w:pPr>
            <w:r>
              <w:rPr>
                <w:rFonts w:eastAsia="Calibri"/>
                <w:sz w:val="22"/>
                <w:szCs w:val="22"/>
              </w:rPr>
              <w:t>67-68</w:t>
            </w:r>
          </w:p>
        </w:tc>
        <w:tc>
          <w:tcPr>
            <w:tcW w:w="9090" w:type="dxa"/>
            <w:tcBorders>
              <w:top w:val="single" w:sz="4" w:space="0" w:color="000000"/>
              <w:start w:val="single" w:sz="4" w:space="0" w:color="000000"/>
              <w:bottom w:val="single" w:sz="4" w:space="0" w:color="000000"/>
              <w:end w:val="single" w:sz="4" w:space="0" w:color="000000"/>
            </w:tcBorders>
          </w:tcPr>
          <w:p>
            <w:pPr>
              <w:pStyle w:val="Normal"/>
              <w:spacing w:before="0" w:after="200"/>
              <w:rPr>
                <w:sz w:val="22"/>
                <w:szCs w:val="22"/>
              </w:rPr>
            </w:pPr>
            <w:r>
              <w:rPr>
                <w:sz w:val="22"/>
                <w:szCs w:val="22"/>
              </w:rPr>
              <w:t>Резервные уроки.</w:t>
            </w:r>
          </w:p>
        </w:tc>
        <w:tc>
          <w:tcPr>
            <w:tcW w:w="1276" w:type="dxa"/>
            <w:tcBorders>
              <w:top w:val="single" w:sz="4" w:space="0" w:color="000000"/>
              <w:start w:val="single" w:sz="4" w:space="0" w:color="000000"/>
              <w:bottom w:val="single" w:sz="4" w:space="0" w:color="000000"/>
              <w:end w:val="single" w:sz="4" w:space="0" w:color="000000"/>
            </w:tcBorders>
          </w:tcPr>
          <w:p>
            <w:pPr>
              <w:pStyle w:val="Normal"/>
              <w:spacing w:before="0" w:after="200"/>
              <w:jc w:val="center"/>
              <w:rPr>
                <w:rFonts w:eastAsia="Calibri"/>
                <w:sz w:val="22"/>
                <w:szCs w:val="22"/>
              </w:rPr>
            </w:pPr>
            <w:r>
              <w:rPr>
                <w:rFonts w:eastAsia="Calibri"/>
                <w:sz w:val="22"/>
                <w:szCs w:val="22"/>
              </w:rPr>
              <w:t>2</w:t>
            </w:r>
          </w:p>
        </w:tc>
      </w:tr>
    </w:tbl>
    <w:p>
      <w:pPr>
        <w:pStyle w:val="Normal"/>
        <w:spacing w:before="0" w:after="200"/>
        <w:jc w:val="center"/>
        <w:rPr>
          <w:sz w:val="22"/>
          <w:szCs w:val="22"/>
        </w:rPr>
      </w:pPr>
      <w:r>
        <w:rPr>
          <w:sz w:val="22"/>
          <w:szCs w:val="22"/>
        </w:rPr>
      </w:r>
    </w:p>
    <w:p>
      <w:pPr>
        <w:pStyle w:val="Normal"/>
        <w:spacing w:before="0" w:after="200"/>
        <w:rPr>
          <w:sz w:val="22"/>
          <w:szCs w:val="22"/>
        </w:rPr>
      </w:pPr>
      <w:r>
        <w:rPr>
          <w:sz w:val="22"/>
          <w:szCs w:val="22"/>
        </w:rPr>
        <w:t>.</w:t>
      </w:r>
    </w:p>
    <w:p>
      <w:pPr>
        <w:pStyle w:val="Normal"/>
        <w:spacing w:before="0" w:after="200"/>
        <w:rPr>
          <w:sz w:val="22"/>
          <w:szCs w:val="22"/>
        </w:rPr>
      </w:pPr>
      <w:r>
        <w:rPr>
          <w:sz w:val="22"/>
          <w:szCs w:val="22"/>
        </w:rPr>
      </w:r>
    </w:p>
    <w:p>
      <w:pPr>
        <w:pStyle w:val="Normal"/>
        <w:spacing w:before="0" w:after="200"/>
        <w:rPr>
          <w:sz w:val="22"/>
          <w:szCs w:val="22"/>
        </w:rPr>
      </w:pPr>
      <w:r>
        <w:rPr>
          <w:sz w:val="22"/>
          <w:szCs w:val="22"/>
        </w:rPr>
      </w:r>
    </w:p>
    <w:p>
      <w:pPr>
        <w:sectPr>
          <w:type w:val="nextPage"/>
          <w:pgSz w:w="11906" w:h="16838"/>
          <w:pgMar w:left="567" w:right="1701" w:gutter="0" w:header="0" w:top="992" w:footer="0" w:bottom="1134"/>
          <w:pgNumType w:fmt="decimal"/>
          <w:formProt w:val="false"/>
          <w:textDirection w:val="lrTb"/>
          <w:docGrid w:type="default" w:linePitch="360" w:charSpace="0"/>
        </w:sectPr>
      </w:pPr>
    </w:p>
    <w:p>
      <w:pPr>
        <w:pStyle w:val="Style25"/>
        <w:spacing w:before="280" w:after="0"/>
        <w:jc w:val="center"/>
        <w:rPr>
          <w:b/>
          <w:bCs/>
          <w:color w:val="000000"/>
          <w:sz w:val="27"/>
          <w:szCs w:val="27"/>
        </w:rPr>
      </w:pPr>
      <w:r>
        <w:rPr>
          <w:b/>
          <w:bCs/>
          <w:color w:val="000000"/>
          <w:sz w:val="27"/>
          <w:szCs w:val="27"/>
        </w:rPr>
        <w:t>Лист корректировки рабочей программы для 8 «Б» класса</w:t>
      </w:r>
    </w:p>
    <w:p>
      <w:pPr>
        <w:pStyle w:val="Style25"/>
        <w:spacing w:before="280" w:after="0"/>
        <w:jc w:val="center"/>
        <w:rPr/>
      </w:pPr>
      <w:r>
        <w:rPr/>
      </w:r>
    </w:p>
    <w:tbl>
      <w:tblPr>
        <w:tblW w:w="5000" w:type="pct"/>
        <w:jc w:val="start"/>
        <w:tblInd w:w="-15" w:type="dxa"/>
        <w:tblLayout w:type="fixed"/>
        <w:tblCellMar>
          <w:top w:w="60" w:type="dxa"/>
          <w:start w:w="60" w:type="dxa"/>
          <w:bottom w:w="60" w:type="dxa"/>
          <w:end w:w="60" w:type="dxa"/>
        </w:tblCellMar>
      </w:tblPr>
      <w:tblGrid>
        <w:gridCol w:w="780"/>
        <w:gridCol w:w="2374"/>
        <w:gridCol w:w="1071"/>
        <w:gridCol w:w="2282"/>
        <w:gridCol w:w="2484"/>
        <w:gridCol w:w="1071"/>
      </w:tblGrid>
      <w:tr>
        <w:trPr/>
        <w:tc>
          <w:tcPr>
            <w:tcW w:w="780"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pacing w:before="0" w:after="119"/>
              <w:jc w:val="center"/>
              <w:rPr>
                <w:b/>
              </w:rPr>
            </w:pPr>
            <w:r>
              <w:rPr>
                <w:b/>
                <w:bCs/>
              </w:rPr>
              <w:t>Класс</w:t>
            </w:r>
          </w:p>
        </w:tc>
        <w:tc>
          <w:tcPr>
            <w:tcW w:w="237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pacing w:before="0" w:after="119"/>
              <w:jc w:val="center"/>
              <w:rPr>
                <w:b/>
              </w:rPr>
            </w:pPr>
            <w:r>
              <w:rPr>
                <w:b/>
                <w:bCs/>
              </w:rPr>
              <w:t>Название раздела, темы</w:t>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pacing w:before="0" w:after="119"/>
              <w:jc w:val="center"/>
              <w:rPr>
                <w:b/>
              </w:rPr>
            </w:pPr>
            <w:r>
              <w:rPr>
                <w:b/>
                <w:bCs/>
              </w:rPr>
              <w:t>Дата проведе-ния по плану</w:t>
            </w:r>
          </w:p>
        </w:tc>
        <w:tc>
          <w:tcPr>
            <w:tcW w:w="2282"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pacing w:before="0" w:after="119"/>
              <w:jc w:val="center"/>
              <w:rPr>
                <w:b/>
              </w:rPr>
            </w:pPr>
            <w:r>
              <w:rPr>
                <w:b/>
                <w:bCs/>
              </w:rPr>
              <w:t>Причина корректировки</w:t>
            </w:r>
          </w:p>
        </w:tc>
        <w:tc>
          <w:tcPr>
            <w:tcW w:w="248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pacing w:before="0" w:after="119"/>
              <w:jc w:val="center"/>
              <w:rPr>
                <w:b/>
              </w:rPr>
            </w:pPr>
            <w:r>
              <w:rPr>
                <w:b/>
                <w:bCs/>
              </w:rPr>
              <w:t>Корректирующие мероприятия</w:t>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pacing w:before="0" w:after="119"/>
              <w:jc w:val="center"/>
              <w:rPr>
                <w:b/>
              </w:rPr>
            </w:pPr>
            <w:r>
              <w:rPr>
                <w:b/>
                <w:bCs/>
              </w:rPr>
              <w:t>Дата проведе-ния по факту</w:t>
            </w:r>
          </w:p>
        </w:tc>
      </w:tr>
      <w:tr>
        <w:trPr/>
        <w:tc>
          <w:tcPr>
            <w:tcW w:w="780"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rPr>
                <w:b/>
                <w:sz w:val="20"/>
                <w:szCs w:val="20"/>
              </w:rPr>
            </w:pPr>
            <w:r>
              <w:rPr>
                <w:b/>
                <w:sz w:val="20"/>
                <w:szCs w:val="20"/>
              </w:rPr>
            </w:r>
          </w:p>
          <w:p>
            <w:pPr>
              <w:pStyle w:val="Style25"/>
              <w:spacing w:before="280" w:after="119"/>
              <w:rPr>
                <w:b/>
              </w:rPr>
            </w:pPr>
            <w:r>
              <w:rPr>
                <w:b/>
              </w:rPr>
            </w:r>
          </w:p>
        </w:tc>
        <w:tc>
          <w:tcPr>
            <w:tcW w:w="237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282"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48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r>
      <w:tr>
        <w:trPr/>
        <w:tc>
          <w:tcPr>
            <w:tcW w:w="780"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rPr>
                <w:b/>
                <w:sz w:val="20"/>
                <w:szCs w:val="20"/>
              </w:rPr>
            </w:pPr>
            <w:r>
              <w:rPr>
                <w:b/>
                <w:sz w:val="20"/>
                <w:szCs w:val="20"/>
              </w:rPr>
            </w:r>
          </w:p>
        </w:tc>
        <w:tc>
          <w:tcPr>
            <w:tcW w:w="237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p>
            <w:pPr>
              <w:pStyle w:val="Style25"/>
              <w:spacing w:before="280" w:after="119"/>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282"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48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r>
      <w:tr>
        <w:trPr/>
        <w:tc>
          <w:tcPr>
            <w:tcW w:w="780"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sz w:val="20"/>
                <w:szCs w:val="20"/>
              </w:rPr>
            </w:pPr>
            <w:r>
              <w:rPr>
                <w:b/>
                <w:sz w:val="20"/>
                <w:szCs w:val="20"/>
              </w:rPr>
            </w:r>
          </w:p>
          <w:p>
            <w:pPr>
              <w:pStyle w:val="Style25"/>
              <w:spacing w:before="280" w:after="119"/>
              <w:jc w:val="center"/>
              <w:rPr>
                <w:b/>
              </w:rPr>
            </w:pPr>
            <w:r>
              <w:rPr>
                <w:b/>
              </w:rPr>
            </w:r>
          </w:p>
        </w:tc>
        <w:tc>
          <w:tcPr>
            <w:tcW w:w="237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p>
            <w:pPr>
              <w:pStyle w:val="Style25"/>
              <w:spacing w:before="280" w:after="119"/>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282"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48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r>
      <w:tr>
        <w:trPr/>
        <w:tc>
          <w:tcPr>
            <w:tcW w:w="780"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sz w:val="20"/>
                <w:szCs w:val="20"/>
              </w:rPr>
            </w:pPr>
            <w:r>
              <w:rPr>
                <w:b/>
                <w:sz w:val="20"/>
                <w:szCs w:val="20"/>
              </w:rPr>
            </w:r>
          </w:p>
        </w:tc>
        <w:tc>
          <w:tcPr>
            <w:tcW w:w="237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p>
            <w:pPr>
              <w:pStyle w:val="Style25"/>
              <w:spacing w:before="280" w:after="119"/>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282"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48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r>
      <w:tr>
        <w:trPr/>
        <w:tc>
          <w:tcPr>
            <w:tcW w:w="780"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sz w:val="20"/>
                <w:szCs w:val="20"/>
              </w:rPr>
            </w:pPr>
            <w:r>
              <w:rPr>
                <w:b/>
                <w:sz w:val="20"/>
                <w:szCs w:val="20"/>
              </w:rPr>
            </w:r>
          </w:p>
        </w:tc>
        <w:tc>
          <w:tcPr>
            <w:tcW w:w="237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p>
            <w:pPr>
              <w:pStyle w:val="Style25"/>
              <w:spacing w:before="280" w:after="119"/>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282"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48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r>
      <w:tr>
        <w:trPr/>
        <w:tc>
          <w:tcPr>
            <w:tcW w:w="780"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sz w:val="20"/>
                <w:szCs w:val="20"/>
              </w:rPr>
            </w:pPr>
            <w:r>
              <w:rPr>
                <w:b/>
                <w:sz w:val="20"/>
                <w:szCs w:val="20"/>
              </w:rPr>
            </w:r>
          </w:p>
        </w:tc>
        <w:tc>
          <w:tcPr>
            <w:tcW w:w="237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p>
            <w:pPr>
              <w:pStyle w:val="Style25"/>
              <w:spacing w:before="280" w:after="119"/>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282"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48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r>
      <w:tr>
        <w:trPr/>
        <w:tc>
          <w:tcPr>
            <w:tcW w:w="780"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sz w:val="20"/>
                <w:szCs w:val="20"/>
              </w:rPr>
            </w:pPr>
            <w:r>
              <w:rPr>
                <w:b/>
                <w:sz w:val="20"/>
                <w:szCs w:val="20"/>
              </w:rPr>
            </w:r>
          </w:p>
        </w:tc>
        <w:tc>
          <w:tcPr>
            <w:tcW w:w="237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p>
            <w:pPr>
              <w:pStyle w:val="Style25"/>
              <w:spacing w:before="280" w:after="119"/>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282"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48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r>
      <w:tr>
        <w:trPr/>
        <w:tc>
          <w:tcPr>
            <w:tcW w:w="780"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sz w:val="20"/>
                <w:szCs w:val="20"/>
              </w:rPr>
            </w:pPr>
            <w:r>
              <w:rPr>
                <w:b/>
                <w:sz w:val="20"/>
                <w:szCs w:val="20"/>
              </w:rPr>
            </w:r>
          </w:p>
        </w:tc>
        <w:tc>
          <w:tcPr>
            <w:tcW w:w="237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p>
            <w:pPr>
              <w:pStyle w:val="Style25"/>
              <w:spacing w:before="280" w:after="119"/>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282"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48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r>
      <w:tr>
        <w:trPr/>
        <w:tc>
          <w:tcPr>
            <w:tcW w:w="780"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sz w:val="20"/>
                <w:szCs w:val="20"/>
              </w:rPr>
            </w:pPr>
            <w:r>
              <w:rPr>
                <w:b/>
                <w:sz w:val="20"/>
                <w:szCs w:val="20"/>
              </w:rPr>
            </w:r>
          </w:p>
        </w:tc>
        <w:tc>
          <w:tcPr>
            <w:tcW w:w="237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p>
            <w:pPr>
              <w:pStyle w:val="Style25"/>
              <w:spacing w:before="280" w:after="119"/>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282"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48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r>
      <w:tr>
        <w:trPr/>
        <w:tc>
          <w:tcPr>
            <w:tcW w:w="780"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sz w:val="20"/>
                <w:szCs w:val="20"/>
              </w:rPr>
            </w:pPr>
            <w:r>
              <w:rPr>
                <w:b/>
                <w:sz w:val="20"/>
                <w:szCs w:val="20"/>
              </w:rPr>
            </w:r>
          </w:p>
        </w:tc>
        <w:tc>
          <w:tcPr>
            <w:tcW w:w="237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p>
            <w:pPr>
              <w:pStyle w:val="Style25"/>
              <w:spacing w:before="280" w:after="119"/>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282"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2484"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c>
          <w:tcPr>
            <w:tcW w:w="1071" w:type="dxa"/>
            <w:tcBorders>
              <w:top w:val="thickThinLargeGap" w:sz="6" w:space="0" w:color="C0C0C0"/>
              <w:start w:val="thickThinLargeGap" w:sz="6" w:space="0" w:color="C0C0C0"/>
              <w:bottom w:val="thickThinLargeGap" w:sz="6" w:space="0" w:color="C0C0C0"/>
              <w:end w:val="thickThinLargeGap" w:sz="6" w:space="0" w:color="C0C0C0"/>
            </w:tcBorders>
          </w:tcPr>
          <w:p>
            <w:pPr>
              <w:pStyle w:val="Style25"/>
              <w:snapToGrid w:val="false"/>
              <w:spacing w:before="0" w:after="119"/>
              <w:jc w:val="center"/>
              <w:rPr>
                <w:b/>
              </w:rPr>
            </w:pPr>
            <w:r>
              <w:rPr>
                <w:b/>
              </w:rPr>
            </w:r>
          </w:p>
        </w:tc>
      </w:tr>
    </w:tbl>
    <w:p>
      <w:pPr>
        <w:pStyle w:val="Style25"/>
        <w:spacing w:before="280" w:after="0"/>
        <w:jc w:val="center"/>
        <w:rPr/>
      </w:pPr>
      <w:r>
        <w:rPr/>
      </w:r>
    </w:p>
    <w:p>
      <w:pPr>
        <w:pStyle w:val="Normal"/>
        <w:rPr>
          <w:b/>
          <w:sz w:val="22"/>
          <w:szCs w:val="22"/>
        </w:rPr>
      </w:pPr>
      <w:r>
        <w:rPr>
          <w:b/>
          <w:sz w:val="22"/>
          <w:szCs w:val="22"/>
        </w:rPr>
      </w:r>
    </w:p>
    <w:sectPr>
      <w:type w:val="nextPage"/>
      <w:pgSz w:w="11906" w:h="16838"/>
      <w:pgMar w:left="993" w:right="851" w:gutter="0" w:header="0" w:top="709"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ambria">
    <w:charset w:val="cc" w:characterSet="windows-1251"/>
    <w:family w:val="roman"/>
    <w:pitch w:val="variable"/>
  </w:font>
  <w:font w:name="Calibri">
    <w:charset w:val="cc" w:characterSet="windows-1251"/>
    <w:family w:val="swiss"/>
    <w:pitch w:val="variable"/>
  </w:font>
  <w:font w:name="StarSymbol">
    <w:altName w:val="Arial Unicode MS"/>
    <w:charset w:val="80"/>
    <w:family w:val="auto"/>
    <w:pitch w:val="default"/>
  </w:font>
  <w:font w:name="Wingdings 2">
    <w:charset w:val="02"/>
    <w:family w:val="roman"/>
    <w:pitch w:val="variable"/>
  </w:font>
  <w:font w:name="Courier New">
    <w:charset w:val="cc" w:characterSet="windows-1251"/>
    <w:family w:val="modern"/>
    <w:pitch w:val="default"/>
  </w:font>
  <w:font w:name="Wingdings">
    <w:charset w:val="02"/>
    <w:family w:val="auto"/>
    <w:pitch w:val="variable"/>
  </w:font>
  <w:font w:name="Tahoma">
    <w:charset w:val="cc" w:characterSet="windows-1251"/>
    <w:family w:val="swiss"/>
    <w:pitch w:val="variable"/>
  </w:font>
  <w:font w:name="Verdana">
    <w:charset w:val="cc" w:characterSet="windows-1251"/>
    <w:family w:val="swiss"/>
    <w:pitch w:val="variable"/>
  </w:font>
  <w:font w:name="Segoe UI">
    <w:charset w:val="cc" w:characterSet="windows-1251"/>
    <w:family w:val="swiss"/>
    <w:pitch w:val="variable"/>
  </w:font>
  <w:font w:name="Liberation Sans">
    <w:altName w:val="Arial"/>
    <w:charset w:val="cc" w:characterSet="windows-1251"/>
    <w:family w:val="swiss"/>
    <w:pitch w:val="variable"/>
  </w:font>
  <w:font w:name="Arial">
    <w:charset w:val="cc" w:characterSet="windows-1251"/>
    <w:family w:val="swiss"/>
    <w:pitch w:val="variable"/>
  </w:font>
  <w:font w:name="Courier New">
    <w:charset w:val="cc" w:characterSet="windows-125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pStyle w:val="Heading4"/>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720" w:hanging="360"/>
      </w:pPr>
      <w:rPr>
        <w:sz w:val="24"/>
      </w:rPr>
    </w:lvl>
  </w:abstractNum>
  <w:abstractNum w:abstractNumId="3">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4">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5">
    <w:lvl w:ilvl="0">
      <w:start w:val="5"/>
      <w:numFmt w:val="decimal"/>
      <w:lvlText w:val="%1."/>
      <w:lvlJc w:val="start"/>
      <w:pPr>
        <w:tabs>
          <w:tab w:val="num" w:pos="720"/>
        </w:tabs>
        <w:ind w:start="720" w:hanging="360"/>
      </w:pPr>
    </w:lvl>
    <w:lvl w:ilvl="1">
      <w:start w:val="1"/>
      <w:numFmt w:val="decimal"/>
      <w:lvlText w:val="%2."/>
      <w:lvlJc w:val="start"/>
      <w:pPr>
        <w:tabs>
          <w:tab w:val="num" w:pos="1440"/>
        </w:tabs>
        <w:ind w:start="144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880"/>
        </w:tabs>
        <w:ind w:start="2880" w:hanging="360"/>
      </w:p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6">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7">
    <w:lvl w:ilvl="0">
      <w:start w:val="1"/>
      <w:numFmt w:val="decimal"/>
      <w:lvlText w:val="%1."/>
      <w:lvlJc w:val="start"/>
      <w:pPr>
        <w:tabs>
          <w:tab w:val="num" w:pos="720"/>
        </w:tabs>
        <w:ind w:start="720" w:hanging="360"/>
      </w:pPr>
    </w:lvl>
    <w:lvl w:ilvl="1">
      <w:start w:val="1"/>
      <w:numFmt w:val="decimal"/>
      <w:lvlText w:val="%2."/>
      <w:lvlJc w:val="start"/>
      <w:pPr>
        <w:tabs>
          <w:tab w:val="num" w:pos="1440"/>
        </w:tabs>
        <w:ind w:start="144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880"/>
        </w:tabs>
        <w:ind w:start="2880" w:hanging="360"/>
      </w:p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8">
    <w:lvl w:ilvl="0">
      <w:start w:val="1"/>
      <w:numFmt w:val="decimal"/>
      <w:lvlText w:val="%1."/>
      <w:lvlJc w:val="start"/>
      <w:pPr>
        <w:tabs>
          <w:tab w:val="num" w:pos="720"/>
        </w:tabs>
        <w:ind w:start="720" w:hanging="360"/>
      </w:pPr>
    </w:lvl>
    <w:lvl w:ilvl="1">
      <w:start w:val="1"/>
      <w:numFmt w:val="decimal"/>
      <w:lvlText w:val="%2."/>
      <w:lvlJc w:val="start"/>
      <w:pPr>
        <w:tabs>
          <w:tab w:val="num" w:pos="1440"/>
        </w:tabs>
        <w:ind w:start="1440" w:hanging="360"/>
      </w:pPr>
    </w:lvl>
    <w:lvl w:ilvl="2">
      <w:start w:val="1"/>
      <w:numFmt w:val="decimal"/>
      <w:lvlText w:val="%3."/>
      <w:lvlJc w:val="start"/>
      <w:pPr>
        <w:tabs>
          <w:tab w:val="num" w:pos="2160"/>
        </w:tabs>
        <w:ind w:start="2160" w:hanging="360"/>
      </w:pPr>
    </w:lvl>
    <w:lvl w:ilvl="3">
      <w:start w:val="1"/>
      <w:numFmt w:val="decimal"/>
      <w:lvlText w:val="%4."/>
      <w:lvlJc w:val="start"/>
      <w:pPr>
        <w:tabs>
          <w:tab w:val="num" w:pos="2880"/>
        </w:tabs>
        <w:ind w:start="2880" w:hanging="360"/>
      </w:pPr>
    </w:lvl>
    <w:lvl w:ilvl="4">
      <w:start w:val="1"/>
      <w:numFmt w:val="decimal"/>
      <w:lvlText w:val="%5."/>
      <w:lvlJc w:val="start"/>
      <w:pPr>
        <w:tabs>
          <w:tab w:val="num" w:pos="3600"/>
        </w:tabs>
        <w:ind w:start="3600" w:hanging="360"/>
      </w:pPr>
    </w:lvl>
    <w:lvl w:ilvl="5">
      <w:start w:val="1"/>
      <w:numFmt w:val="decimal"/>
      <w:lvlText w:val="%6."/>
      <w:lvlJc w:val="start"/>
      <w:pPr>
        <w:tabs>
          <w:tab w:val="num" w:pos="4320"/>
        </w:tabs>
        <w:ind w:start="4320" w:hanging="360"/>
      </w:pPr>
    </w:lvl>
    <w:lvl w:ilvl="6">
      <w:start w:val="1"/>
      <w:numFmt w:val="decimal"/>
      <w:lvlText w:val="%7."/>
      <w:lvlJc w:val="start"/>
      <w:pPr>
        <w:tabs>
          <w:tab w:val="num" w:pos="5040"/>
        </w:tabs>
        <w:ind w:start="5040" w:hanging="360"/>
      </w:pPr>
    </w:lvl>
    <w:lvl w:ilvl="7">
      <w:start w:val="1"/>
      <w:numFmt w:val="decimal"/>
      <w:lvlText w:val="%8."/>
      <w:lvlJc w:val="start"/>
      <w:pPr>
        <w:tabs>
          <w:tab w:val="num" w:pos="5760"/>
        </w:tabs>
        <w:ind w:start="5760" w:hanging="360"/>
      </w:pPr>
    </w:lvl>
    <w:lvl w:ilvl="8">
      <w:start w:val="1"/>
      <w:numFmt w:val="decimal"/>
      <w:lvlText w:val="%9."/>
      <w:lvlJc w:val="start"/>
      <w:pPr>
        <w:tabs>
          <w:tab w:val="num" w:pos="6480"/>
        </w:tabs>
        <w:ind w:start="6480" w:hanging="360"/>
      </w:pPr>
    </w:lvl>
  </w:abstractNum>
  <w:abstractNum w:abstractNumId="9">
    <w:lvl w:ilvl="0">
      <w:start w:val="1"/>
      <w:numFmt w:val="decimal"/>
      <w:lvlText w:val="%1."/>
      <w:lvlJc w:val="start"/>
      <w:pPr>
        <w:tabs>
          <w:tab w:val="num" w:pos="0"/>
        </w:tabs>
        <w:ind w:start="7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80"/>
  <w:defaultTabStop w:val="708"/>
  <w:autoHyphenation w:val="true"/>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keepNext w:val="true"/>
      <w:numPr>
        <w:ilvl w:val="0"/>
        <w:numId w:val="1"/>
      </w:numPr>
      <w:outlineLvl w:val="0"/>
    </w:pPr>
    <w:rPr>
      <w:i/>
      <w:iCs/>
    </w:rPr>
  </w:style>
  <w:style w:type="paragraph" w:styleId="Heading2">
    <w:name w:val="Heading 2"/>
    <w:basedOn w:val="Normal"/>
    <w:next w:val="Normal"/>
    <w:qFormat/>
    <w:pPr>
      <w:keepNext w:val="true"/>
      <w:numPr>
        <w:ilvl w:val="1"/>
        <w:numId w:val="1"/>
      </w:numPr>
      <w:spacing w:before="240" w:after="60"/>
      <w:outlineLvl w:val="1"/>
    </w:pPr>
    <w:rPr>
      <w:rFonts w:ascii="Cambria" w:hAnsi="Cambria" w:cs="Cambria"/>
      <w:b/>
      <w:bCs/>
      <w:i/>
      <w:iCs/>
      <w:sz w:val="28"/>
      <w:szCs w:val="28"/>
      <w:lang w:val="ru-RU"/>
    </w:rPr>
  </w:style>
  <w:style w:type="paragraph" w:styleId="Heading3">
    <w:name w:val="Heading 3"/>
    <w:basedOn w:val="Normal"/>
    <w:next w:val="Normal"/>
    <w:qFormat/>
    <w:pPr>
      <w:keepNext w:val="true"/>
      <w:numPr>
        <w:ilvl w:val="2"/>
        <w:numId w:val="1"/>
      </w:numPr>
      <w:jc w:val="center"/>
      <w:outlineLvl w:val="2"/>
    </w:pPr>
    <w:rPr>
      <w:b/>
      <w:sz w:val="28"/>
      <w:szCs w:val="20"/>
      <w:lang w:val="ru-RU"/>
    </w:rPr>
  </w:style>
  <w:style w:type="paragraph" w:styleId="Heading4">
    <w:name w:val="Heading 4"/>
    <w:basedOn w:val="Normal"/>
    <w:next w:val="Normal"/>
    <w:qFormat/>
    <w:pPr>
      <w:keepNext w:val="true"/>
      <w:numPr>
        <w:ilvl w:val="3"/>
        <w:numId w:val="1"/>
      </w:numPr>
      <w:spacing w:lineRule="auto" w:line="276" w:before="240" w:after="60"/>
      <w:outlineLvl w:val="3"/>
    </w:pPr>
    <w:rPr>
      <w:rFonts w:ascii="Calibri" w:hAnsi="Calibri" w:cs="Calibri"/>
      <w:b/>
      <w:bCs/>
      <w:sz w:val="28"/>
      <w:szCs w:val="28"/>
      <w:lang w:val="ru-RU"/>
    </w:rPr>
  </w:style>
  <w:style w:type="character" w:styleId="WW8Num2z0">
    <w:name w:val="WW8Num2z0"/>
    <w:qFormat/>
    <w:rPr>
      <w:rFonts w:ascii="StarSymbol;Arial Unicode MS" w:hAnsi="StarSymbol;Arial Unicode MS" w:cs="StarSymbol;Arial Unicode MS"/>
      <w:sz w:val="18"/>
      <w:szCs w:val="18"/>
    </w:rPr>
  </w:style>
  <w:style w:type="character" w:styleId="WW8Num2z1">
    <w:name w:val="WW8Num2z1"/>
    <w:qFormat/>
    <w:rPr>
      <w:rFonts w:ascii="Wingdings 2" w:hAnsi="Wingdings 2" w:cs="StarSymbol;Arial Unicode MS"/>
      <w:sz w:val="18"/>
      <w:szCs w:val="18"/>
    </w:rPr>
  </w:style>
  <w:style w:type="character" w:styleId="WW8Num3z0">
    <w:name w:val="WW8Num3z0"/>
    <w:qFormat/>
    <w:rPr>
      <w:sz w:val="24"/>
    </w:rPr>
  </w:style>
  <w:style w:type="character" w:styleId="WW8Num4z0">
    <w:name w:val="WW8Num4z0"/>
    <w:qFormat/>
    <w:rPr>
      <w:rFonts w:ascii="Symbol" w:hAnsi="Symbol" w:cs="Symbol"/>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style>
  <w:style w:type="character" w:styleId="WW8Num7z0">
    <w:name w:val="WW8Num7z0"/>
    <w:qFormat/>
    <w:rPr>
      <w:rFonts w:ascii="Symbol" w:hAnsi="Symbol" w:cs="Symbol"/>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cs="Symbol"/>
      <w:sz w:val="20"/>
    </w:rPr>
  </w:style>
  <w:style w:type="character" w:styleId="WW8Num10z1">
    <w:name w:val="WW8Num10z1"/>
    <w:qFormat/>
    <w:rPr>
      <w:rFonts w:ascii="Courier New" w:hAnsi="Courier New" w:cs="Courier New"/>
      <w:sz w:val="20"/>
    </w:rPr>
  </w:style>
  <w:style w:type="character" w:styleId="WW8Num10z2">
    <w:name w:val="WW8Num10z2"/>
    <w:qFormat/>
    <w:rPr>
      <w:rFonts w:ascii="Wingdings" w:hAnsi="Wingdings" w:cs="Wingdings"/>
      <w:sz w:val="20"/>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2z0">
    <w:name w:val="WW8Num12z0"/>
    <w:qFormat/>
    <w:rPr/>
  </w:style>
  <w:style w:type="character" w:styleId="WW8Num13z0">
    <w:name w:val="WW8Num13z0"/>
    <w:qFormat/>
    <w:rPr>
      <w:rFonts w:ascii="Symbol" w:hAnsi="Symbol" w:cs="Symbol"/>
      <w:sz w:val="20"/>
    </w:rPr>
  </w:style>
  <w:style w:type="character" w:styleId="WW8Num13z1">
    <w:name w:val="WW8Num13z1"/>
    <w:qFormat/>
    <w:rPr>
      <w:rFonts w:ascii="Courier New" w:hAnsi="Courier New" w:cs="Courier New"/>
      <w:sz w:val="20"/>
    </w:rPr>
  </w:style>
  <w:style w:type="character" w:styleId="WW8Num13z2">
    <w:name w:val="WW8Num13z2"/>
    <w:qFormat/>
    <w:rPr>
      <w:rFonts w:ascii="Wingdings" w:hAnsi="Wingdings" w:cs="Wingdings"/>
      <w:sz w:val="20"/>
    </w:rPr>
  </w:style>
  <w:style w:type="character" w:styleId="WW8Num15z0">
    <w:name w:val="WW8Num15z0"/>
    <w:qFormat/>
    <w:rPr>
      <w:rFonts w:ascii="Symbol" w:hAnsi="Symbol" w:cs="Symbol"/>
      <w:sz w:val="20"/>
    </w:rPr>
  </w:style>
  <w:style w:type="character" w:styleId="WW8Num15z1">
    <w:name w:val="WW8Num15z1"/>
    <w:qFormat/>
    <w:rPr>
      <w:rFonts w:ascii="Courier New" w:hAnsi="Courier New" w:cs="Courier New"/>
      <w:sz w:val="20"/>
    </w:rPr>
  </w:style>
  <w:style w:type="character" w:styleId="WW8Num15z2">
    <w:name w:val="WW8Num15z2"/>
    <w:qFormat/>
    <w:rPr>
      <w:rFonts w:ascii="Wingdings" w:hAnsi="Wingdings" w:cs="Wingdings"/>
      <w:sz w:val="20"/>
    </w:rPr>
  </w:style>
  <w:style w:type="character" w:styleId="WW8Num18z0">
    <w:name w:val="WW8Num18z0"/>
    <w:qFormat/>
    <w:rPr/>
  </w:style>
  <w:style w:type="character" w:styleId="WW8Num19z0">
    <w:name w:val="WW8Num19z0"/>
    <w:qFormat/>
    <w:rPr>
      <w:rFonts w:ascii="Wingdings" w:hAnsi="Wingdings" w:cs="Wingdings"/>
    </w:rPr>
  </w:style>
  <w:style w:type="character" w:styleId="WW8Num19z1">
    <w:name w:val="WW8Num19z1"/>
    <w:qFormat/>
    <w:rPr>
      <w:rFonts w:ascii="Courier New" w:hAnsi="Courier New" w:cs="Courier New"/>
    </w:rPr>
  </w:style>
  <w:style w:type="character" w:styleId="WW8Num19z3">
    <w:name w:val="WW8Num19z3"/>
    <w:qFormat/>
    <w:rPr>
      <w:rFonts w:ascii="Symbol" w:hAnsi="Symbol" w:cs="Symbol"/>
    </w:rPr>
  </w:style>
  <w:style w:type="character" w:styleId="WW8Num20z0">
    <w:name w:val="WW8Num20z0"/>
    <w:qFormat/>
    <w:rPr>
      <w:rFonts w:ascii="Symbol" w:hAnsi="Symbol" w:cs="Symbol"/>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1z0">
    <w:name w:val="WW8Num21z0"/>
    <w:qFormat/>
    <w:rPr>
      <w:rFonts w:ascii="Wingdings" w:hAnsi="Wingdings" w:cs="Wingdings"/>
    </w:rPr>
  </w:style>
  <w:style w:type="character" w:styleId="WW8Num21z1">
    <w:name w:val="WW8Num21z1"/>
    <w:qFormat/>
    <w:rPr>
      <w:rFonts w:ascii="Courier New" w:hAnsi="Courier New" w:cs="Courier New"/>
    </w:rPr>
  </w:style>
  <w:style w:type="character" w:styleId="WW8Num21z3">
    <w:name w:val="WW8Num21z3"/>
    <w:qFormat/>
    <w:rPr>
      <w:rFonts w:ascii="Symbol" w:hAnsi="Symbol" w:cs="Symbol"/>
    </w:rPr>
  </w:style>
  <w:style w:type="character" w:styleId="WW8Num23z0">
    <w:name w:val="WW8Num23z0"/>
    <w:qFormat/>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Symbol" w:hAnsi="Symbol" w:cs="Symbol"/>
    </w:rPr>
  </w:style>
  <w:style w:type="character" w:styleId="WW8Num25z1">
    <w:name w:val="WW8Num25z1"/>
    <w:qFormat/>
    <w:rPr>
      <w:rFonts w:ascii="Courier New" w:hAnsi="Courier New" w:cs="Times New Roman"/>
    </w:rPr>
  </w:style>
  <w:style w:type="character" w:styleId="WW8Num26z0">
    <w:name w:val="WW8Num26z0"/>
    <w:qFormat/>
    <w:rPr>
      <w:rFonts w:cs="Times New Roman"/>
      <w:b w:val="false"/>
    </w:rPr>
  </w:style>
  <w:style w:type="character" w:styleId="WW8Num26z1">
    <w:name w:val="WW8Num26z1"/>
    <w:qFormat/>
    <w:rPr>
      <w:rFonts w:cs="Times New Roman"/>
      <w:b/>
    </w:rPr>
  </w:style>
  <w:style w:type="character" w:styleId="WW8Num27z0">
    <w:name w:val="WW8Num27z0"/>
    <w:qFormat/>
    <w:rPr>
      <w:rFonts w:ascii="Wingdings" w:hAnsi="Wingdings" w:cs="Wingdings"/>
    </w:rPr>
  </w:style>
  <w:style w:type="character" w:styleId="WW8Num27z1">
    <w:name w:val="WW8Num27z1"/>
    <w:qFormat/>
    <w:rPr>
      <w:rFonts w:ascii="Courier New" w:hAnsi="Courier New" w:cs="Courier New"/>
    </w:rPr>
  </w:style>
  <w:style w:type="character" w:styleId="WW8Num27z3">
    <w:name w:val="WW8Num27z3"/>
    <w:qFormat/>
    <w:rPr>
      <w:rFonts w:ascii="Symbol" w:hAnsi="Symbol" w:cs="Symbol"/>
    </w:rPr>
  </w:style>
  <w:style w:type="character" w:styleId="WW8Num28z0">
    <w:name w:val="WW8Num28z0"/>
    <w:qFormat/>
    <w:rPr>
      <w:rFonts w:ascii="Symbol" w:hAnsi="Symbol" w:cs="Symbol"/>
    </w:rPr>
  </w:style>
  <w:style w:type="character" w:styleId="WW8Num28z1">
    <w:name w:val="WW8Num28z1"/>
    <w:qFormat/>
    <w:rPr>
      <w:rFonts w:ascii="Courier New" w:hAnsi="Courier New" w:cs="Courier New"/>
    </w:rPr>
  </w:style>
  <w:style w:type="character" w:styleId="WW8Num28z2">
    <w:name w:val="WW8Num28z2"/>
    <w:qFormat/>
    <w:rPr>
      <w:rFonts w:ascii="Wingdings" w:hAnsi="Wingdings" w:cs="Wingdings"/>
    </w:rPr>
  </w:style>
  <w:style w:type="character" w:styleId="WW8Num29z0">
    <w:name w:val="WW8Num29z0"/>
    <w:qFormat/>
    <w:rPr>
      <w:rFonts w:ascii="Symbol" w:hAnsi="Symbol" w:cs="Symbol"/>
      <w:color w:val="000000"/>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29z3">
    <w:name w:val="WW8Num29z3"/>
    <w:qFormat/>
    <w:rPr>
      <w:rFonts w:ascii="Symbol" w:hAnsi="Symbol" w:cs="Symbol"/>
    </w:rPr>
  </w:style>
  <w:style w:type="character" w:styleId="WW8Num30z0">
    <w:name w:val="WW8Num30z0"/>
    <w:qFormat/>
    <w:rPr>
      <w:rFonts w:ascii="Wingdings" w:hAnsi="Wingdings" w:cs="Wingdings"/>
    </w:rPr>
  </w:style>
  <w:style w:type="character" w:styleId="WW8Num30z1">
    <w:name w:val="WW8Num30z1"/>
    <w:qFormat/>
    <w:rPr>
      <w:rFonts w:ascii="Courier New" w:hAnsi="Courier New" w:cs="Courier New"/>
    </w:rPr>
  </w:style>
  <w:style w:type="character" w:styleId="WW8Num30z3">
    <w:name w:val="WW8Num30z3"/>
    <w:qFormat/>
    <w:rPr>
      <w:rFonts w:ascii="Symbol" w:hAnsi="Symbol" w:cs="Symbol"/>
    </w:rPr>
  </w:style>
  <w:style w:type="character" w:styleId="WW8Num31z0">
    <w:name w:val="WW8Num31z0"/>
    <w:qFormat/>
    <w:rPr>
      <w:rFonts w:ascii="Symbol" w:hAnsi="Symbol" w:cs="Symbol"/>
    </w:rPr>
  </w:style>
  <w:style w:type="character" w:styleId="WW8Num31z1">
    <w:name w:val="WW8Num31z1"/>
    <w:qFormat/>
    <w:rPr>
      <w:rFonts w:ascii="Courier New" w:hAnsi="Courier New" w:cs="Courier New"/>
    </w:rPr>
  </w:style>
  <w:style w:type="character" w:styleId="WW8Num31z2">
    <w:name w:val="WW8Num31z2"/>
    <w:qFormat/>
    <w:rPr>
      <w:rFonts w:ascii="Wingdings" w:hAnsi="Wingdings" w:cs="Wingdings"/>
    </w:rPr>
  </w:style>
  <w:style w:type="character" w:styleId="WW8Num32z0">
    <w:name w:val="WW8Num32z0"/>
    <w:qFormat/>
    <w:rPr>
      <w:rFonts w:ascii="Symbol" w:hAnsi="Symbol" w:cs="Symbol"/>
      <w:sz w:val="20"/>
    </w:rPr>
  </w:style>
  <w:style w:type="character" w:styleId="WW8Num32z1">
    <w:name w:val="WW8Num32z1"/>
    <w:qFormat/>
    <w:rPr>
      <w:rFonts w:ascii="Courier New" w:hAnsi="Courier New" w:cs="Courier New"/>
      <w:sz w:val="20"/>
    </w:rPr>
  </w:style>
  <w:style w:type="character" w:styleId="WW8Num32z2">
    <w:name w:val="WW8Num32z2"/>
    <w:qFormat/>
    <w:rPr>
      <w:rFonts w:ascii="Wingdings" w:hAnsi="Wingdings" w:cs="Wingdings"/>
      <w:sz w:val="20"/>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style>
  <w:style w:type="character" w:styleId="WW8Num36z0">
    <w:name w:val="WW8Num36z0"/>
    <w:qFormat/>
    <w:rPr>
      <w:rFonts w:ascii="Symbol" w:hAnsi="Symbol" w:cs="Symbol"/>
    </w:rPr>
  </w:style>
  <w:style w:type="character" w:styleId="WW8Num36z1">
    <w:name w:val="WW8Num36z1"/>
    <w:qFormat/>
    <w:rPr>
      <w:rFonts w:ascii="Courier New" w:hAnsi="Courier New" w:cs="Courier New"/>
    </w:rPr>
  </w:style>
  <w:style w:type="character" w:styleId="WW8Num36z2">
    <w:name w:val="WW8Num36z2"/>
    <w:qFormat/>
    <w:rPr>
      <w:rFonts w:ascii="Wingdings" w:hAnsi="Wingdings" w:cs="Wingdings"/>
    </w:rPr>
  </w:style>
  <w:style w:type="character" w:styleId="WW8Num37z0">
    <w:name w:val="WW8Num37z0"/>
    <w:qFormat/>
    <w:rPr>
      <w:rFonts w:ascii="Wingdings" w:hAnsi="Wingdings" w:cs="Wingdings"/>
    </w:rPr>
  </w:style>
  <w:style w:type="character" w:styleId="WW8Num37z1">
    <w:name w:val="WW8Num37z1"/>
    <w:qFormat/>
    <w:rPr>
      <w:rFonts w:ascii="Courier New" w:hAnsi="Courier New" w:cs="Courier New"/>
    </w:rPr>
  </w:style>
  <w:style w:type="character" w:styleId="WW8Num37z3">
    <w:name w:val="WW8Num37z3"/>
    <w:qFormat/>
    <w:rPr>
      <w:rFonts w:ascii="Symbol" w:hAnsi="Symbol" w:cs="Symbol"/>
    </w:rPr>
  </w:style>
  <w:style w:type="character" w:styleId="WW8NumSt7z0">
    <w:name w:val="WW8NumSt7z0"/>
    <w:qFormat/>
    <w:rPr>
      <w:rFonts w:ascii="Times New Roman" w:hAnsi="Times New Roman" w:cs="Times New Roman"/>
    </w:rPr>
  </w:style>
  <w:style w:type="character" w:styleId="WW8NumSt8z0">
    <w:name w:val="WW8NumSt8z0"/>
    <w:qFormat/>
    <w:rPr>
      <w:rFonts w:ascii="Times New Roman" w:hAnsi="Times New Roman" w:cs="Times New Roman"/>
    </w:rPr>
  </w:style>
  <w:style w:type="character" w:styleId="Style10">
    <w:name w:val="Основной шрифт абзаца"/>
    <w:qFormat/>
    <w:rPr/>
  </w:style>
  <w:style w:type="character" w:styleId="Strong">
    <w:name w:val="Strong"/>
    <w:qFormat/>
    <w:rPr>
      <w:b/>
      <w:bCs/>
    </w:rPr>
  </w:style>
  <w:style w:type="character" w:styleId="Emphasis">
    <w:name w:val="Emphasis"/>
    <w:qFormat/>
    <w:rPr>
      <w:i/>
      <w:iCs/>
    </w:rPr>
  </w:style>
  <w:style w:type="character" w:styleId="Style11">
    <w:name w:val="Текст выноски Знак"/>
    <w:qFormat/>
    <w:rPr>
      <w:rFonts w:ascii="Tahoma" w:hAnsi="Tahoma" w:cs="Tahoma"/>
      <w:sz w:val="16"/>
      <w:szCs w:val="16"/>
    </w:rPr>
  </w:style>
  <w:style w:type="character" w:styleId="Style12">
    <w:name w:val="Нижний колонтитул Знак"/>
    <w:qFormat/>
    <w:rPr>
      <w:rFonts w:ascii="Calibri" w:hAnsi="Calibri" w:cs="Calibri"/>
      <w:sz w:val="22"/>
      <w:szCs w:val="22"/>
    </w:rPr>
  </w:style>
  <w:style w:type="character" w:styleId="Hyperlink">
    <w:name w:val="Hyperlink"/>
    <w:rPr>
      <w:color w:val="0000FF"/>
      <w:u w:val="single"/>
    </w:rPr>
  </w:style>
  <w:style w:type="character" w:styleId="Serp-urlitem1">
    <w:name w:val="serp-url__item1"/>
    <w:basedOn w:val="Style10"/>
    <w:qFormat/>
    <w:rPr/>
  </w:style>
  <w:style w:type="character" w:styleId="Serp-urlmark1">
    <w:name w:val="serp-url__mark1"/>
    <w:qFormat/>
    <w:rPr>
      <w:rFonts w:ascii="Verdana" w:hAnsi="Verdana" w:cs="Verdana"/>
    </w:rPr>
  </w:style>
  <w:style w:type="character" w:styleId="FontStyle11">
    <w:name w:val="Font Style11"/>
    <w:qFormat/>
    <w:rPr>
      <w:rFonts w:ascii="Segoe UI" w:hAnsi="Segoe UI" w:cs="Segoe UI"/>
      <w:b/>
      <w:bCs/>
      <w:sz w:val="24"/>
      <w:szCs w:val="24"/>
    </w:rPr>
  </w:style>
  <w:style w:type="character" w:styleId="FontStyle12">
    <w:name w:val="Font Style12"/>
    <w:qFormat/>
    <w:rPr>
      <w:rFonts w:ascii="Segoe UI" w:hAnsi="Segoe UI" w:cs="Segoe UI"/>
      <w:b/>
      <w:bCs/>
      <w:sz w:val="18"/>
      <w:szCs w:val="18"/>
    </w:rPr>
  </w:style>
  <w:style w:type="character" w:styleId="FontStyle13">
    <w:name w:val="Font Style13"/>
    <w:qFormat/>
    <w:rPr>
      <w:rFonts w:ascii="Times New Roman" w:hAnsi="Times New Roman" w:cs="Times New Roman"/>
      <w:sz w:val="20"/>
      <w:szCs w:val="20"/>
    </w:rPr>
  </w:style>
  <w:style w:type="character" w:styleId="FontStyle14">
    <w:name w:val="Font Style14"/>
    <w:qFormat/>
    <w:rPr>
      <w:rFonts w:ascii="Times New Roman" w:hAnsi="Times New Roman" w:cs="Times New Roman"/>
      <w:b/>
      <w:bCs/>
      <w:sz w:val="22"/>
      <w:szCs w:val="22"/>
    </w:rPr>
  </w:style>
  <w:style w:type="character" w:styleId="FontStyle15">
    <w:name w:val="Font Style15"/>
    <w:qFormat/>
    <w:rPr>
      <w:rFonts w:ascii="Times New Roman" w:hAnsi="Times New Roman" w:cs="Times New Roman"/>
      <w:b/>
      <w:bCs/>
      <w:sz w:val="20"/>
      <w:szCs w:val="20"/>
    </w:rPr>
  </w:style>
  <w:style w:type="character" w:styleId="FontStyle19">
    <w:name w:val="Font Style19"/>
    <w:qFormat/>
    <w:rPr>
      <w:rFonts w:ascii="Segoe UI" w:hAnsi="Segoe UI" w:cs="Segoe UI"/>
      <w:b/>
      <w:bCs/>
      <w:sz w:val="24"/>
      <w:szCs w:val="24"/>
    </w:rPr>
  </w:style>
  <w:style w:type="character" w:styleId="FontStyle21">
    <w:name w:val="Font Style21"/>
    <w:qFormat/>
    <w:rPr>
      <w:rFonts w:ascii="Times New Roman" w:hAnsi="Times New Roman" w:cs="Times New Roman"/>
      <w:sz w:val="20"/>
      <w:szCs w:val="20"/>
    </w:rPr>
  </w:style>
  <w:style w:type="character" w:styleId="FontStyle22">
    <w:name w:val="Font Style22"/>
    <w:qFormat/>
    <w:rPr>
      <w:rFonts w:ascii="Times New Roman" w:hAnsi="Times New Roman" w:cs="Times New Roman"/>
      <w:b/>
      <w:bCs/>
      <w:sz w:val="22"/>
      <w:szCs w:val="22"/>
    </w:rPr>
  </w:style>
  <w:style w:type="character" w:styleId="FontStyle23">
    <w:name w:val="Font Style23"/>
    <w:qFormat/>
    <w:rPr>
      <w:rFonts w:ascii="Times New Roman" w:hAnsi="Times New Roman" w:cs="Times New Roman"/>
      <w:b/>
      <w:bCs/>
      <w:sz w:val="20"/>
      <w:szCs w:val="20"/>
    </w:rPr>
  </w:style>
  <w:style w:type="character" w:styleId="Style13">
    <w:name w:val="Без интервала Знак"/>
    <w:qFormat/>
    <w:rPr>
      <w:sz w:val="28"/>
      <w:szCs w:val="28"/>
      <w:lang w:val="ru-RU" w:bidi="ar-SA"/>
    </w:rPr>
  </w:style>
  <w:style w:type="character" w:styleId="Style14">
    <w:name w:val="Основной текст с отступом Знак"/>
    <w:basedOn w:val="Style10"/>
    <w:qFormat/>
    <w:rPr/>
  </w:style>
  <w:style w:type="character" w:styleId="Style15">
    <w:name w:val="Основной текст Знак"/>
    <w:qFormat/>
    <w:rPr>
      <w:sz w:val="24"/>
      <w:szCs w:val="24"/>
    </w:rPr>
  </w:style>
  <w:style w:type="character" w:styleId="3">
    <w:name w:val="Заголовок 3 Знак"/>
    <w:qFormat/>
    <w:rPr>
      <w:b/>
      <w:sz w:val="28"/>
    </w:rPr>
  </w:style>
  <w:style w:type="character" w:styleId="C11c21">
    <w:name w:val="c11 c21"/>
    <w:qFormat/>
    <w:rPr>
      <w:rFonts w:cs="Times New Roman"/>
    </w:rPr>
  </w:style>
  <w:style w:type="character" w:styleId="C11">
    <w:name w:val="c11"/>
    <w:qFormat/>
    <w:rPr>
      <w:rFonts w:cs="Times New Roman"/>
    </w:rPr>
  </w:style>
  <w:style w:type="character" w:styleId="4">
    <w:name w:val="Заголовок 4 Знак"/>
    <w:qFormat/>
    <w:rPr>
      <w:rFonts w:ascii="Calibri" w:hAnsi="Calibri" w:cs="Calibri"/>
      <w:b/>
      <w:bCs/>
      <w:sz w:val="28"/>
      <w:szCs w:val="28"/>
    </w:rPr>
  </w:style>
  <w:style w:type="character" w:styleId="PageNumber">
    <w:name w:val="Page Number"/>
    <w:basedOn w:val="Style10"/>
    <w:rPr/>
  </w:style>
  <w:style w:type="character" w:styleId="2">
    <w:name w:val="Заголовок 2 Знак"/>
    <w:qFormat/>
    <w:rPr>
      <w:rFonts w:ascii="Cambria" w:hAnsi="Cambria" w:eastAsia="Times New Roman" w:cs="Times New Roman"/>
      <w:b/>
      <w:bCs/>
      <w:i/>
      <w:iCs/>
      <w:sz w:val="28"/>
      <w:szCs w:val="28"/>
    </w:rPr>
  </w:style>
  <w:style w:type="character" w:styleId="Dash041e005f0431005f044b005f0447005f043d005f044b005f0439005f005fchar1char1">
    <w:name w:val="dash041e_005f0431_005f044b_005f0447_005f043d_005f044b_005f0439_005f_005fchar1__char1"/>
    <w:qFormat/>
    <w:rPr>
      <w:rFonts w:ascii="Times New Roman" w:hAnsi="Times New Roman" w:cs="Times New Roman"/>
      <w:sz w:val="24"/>
      <w:u w:val="none"/>
    </w:rPr>
  </w:style>
  <w:style w:type="character" w:styleId="Style16">
    <w:name w:val="Абзац списка Знак"/>
    <w:qFormat/>
    <w:rPr>
      <w:rFonts w:ascii="Calibri" w:hAnsi="Calibri" w:cs="Calibri"/>
      <w:sz w:val="22"/>
      <w:szCs w:val="22"/>
    </w:rPr>
  </w:style>
  <w:style w:type="paragraph" w:styleId="Style17">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20"/>
    </w:pPr>
    <w:rPr>
      <w:lang w:val="ru-RU"/>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Абзац списка"/>
    <w:basedOn w:val="Normal"/>
    <w:qFormat/>
    <w:pPr>
      <w:spacing w:lineRule="auto" w:line="276" w:before="0" w:after="200"/>
      <w:ind w:hanging="0" w:start="720" w:end="0"/>
    </w:pPr>
    <w:rPr>
      <w:rFonts w:ascii="Calibri" w:hAnsi="Calibri" w:cs="Calibri"/>
      <w:sz w:val="22"/>
      <w:szCs w:val="22"/>
      <w:lang w:val="ru-RU"/>
    </w:rPr>
  </w:style>
  <w:style w:type="paragraph" w:styleId="Style20">
    <w:name w:val="Стиль"/>
    <w:qFormat/>
    <w:pPr>
      <w:widowControl w:val="false"/>
      <w:autoSpaceDE w:val="false"/>
      <w:bidi w:val="0"/>
    </w:pPr>
    <w:rPr>
      <w:rFonts w:ascii="Times New Roman" w:hAnsi="Times New Roman" w:eastAsia="Times New Roman" w:cs="Times New Roman"/>
      <w:color w:val="auto"/>
      <w:sz w:val="24"/>
      <w:szCs w:val="24"/>
      <w:lang w:val="ru-RU" w:bidi="ar-SA" w:eastAsia="zh-CN"/>
    </w:rPr>
  </w:style>
  <w:style w:type="paragraph" w:styleId="Style21">
    <w:name w:val="Текст выноски"/>
    <w:basedOn w:val="Normal"/>
    <w:qFormat/>
    <w:pPr/>
    <w:rPr>
      <w:rFonts w:ascii="Tahoma" w:hAnsi="Tahoma" w:cs="Tahoma"/>
      <w:sz w:val="16"/>
      <w:szCs w:val="16"/>
      <w:lang w:val="ru-RU"/>
    </w:rPr>
  </w:style>
  <w:style w:type="paragraph" w:styleId="Style22">
    <w:name w:val="Без интервала"/>
    <w:qFormat/>
    <w:pPr>
      <w:widowControl/>
      <w:bidi w:val="0"/>
    </w:pPr>
    <w:rPr>
      <w:rFonts w:ascii="Times New Roman" w:hAnsi="Times New Roman" w:eastAsia="Times New Roman" w:cs="Times New Roman"/>
      <w:color w:val="auto"/>
      <w:sz w:val="28"/>
      <w:szCs w:val="28"/>
      <w:lang w:val="ru-RU" w:bidi="ar-SA" w:eastAsia="zh-CN"/>
    </w:rPr>
  </w:style>
  <w:style w:type="paragraph" w:styleId="21">
    <w:name w:val="стиль2"/>
    <w:basedOn w:val="Normal"/>
    <w:qFormat/>
    <w:pPr>
      <w:spacing w:before="280" w:after="280"/>
    </w:pPr>
    <w:rPr>
      <w:rFonts w:ascii="Tahoma" w:hAnsi="Tahoma" w:cs="Tahoma"/>
      <w:sz w:val="20"/>
      <w:szCs w:val="20"/>
    </w:rPr>
  </w:style>
  <w:style w:type="paragraph" w:styleId="Style23">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677" w:leader="none"/>
        <w:tab w:val="right" w:pos="9355" w:leader="none"/>
      </w:tabs>
      <w:spacing w:lineRule="auto" w:line="276" w:before="0" w:after="200"/>
    </w:pPr>
    <w:rPr>
      <w:rFonts w:ascii="Calibri" w:hAnsi="Calibri" w:cs="Calibri"/>
      <w:sz w:val="22"/>
      <w:szCs w:val="22"/>
      <w:lang w:val="ru-RU"/>
    </w:rPr>
  </w:style>
  <w:style w:type="paragraph" w:styleId="Style31">
    <w:name w:val="Style3"/>
    <w:basedOn w:val="Normal"/>
    <w:qFormat/>
    <w:pPr>
      <w:widowControl w:val="false"/>
      <w:autoSpaceDE w:val="false"/>
      <w:spacing w:lineRule="exact" w:line="259"/>
      <w:jc w:val="center"/>
    </w:pPr>
    <w:rPr>
      <w:rFonts w:ascii="Segoe UI" w:hAnsi="Segoe UI" w:cs="Segoe UI"/>
    </w:rPr>
  </w:style>
  <w:style w:type="paragraph" w:styleId="Style41">
    <w:name w:val="Style4"/>
    <w:basedOn w:val="Normal"/>
    <w:qFormat/>
    <w:pPr>
      <w:widowControl w:val="false"/>
      <w:autoSpaceDE w:val="false"/>
    </w:pPr>
    <w:rPr>
      <w:rFonts w:ascii="Segoe UI" w:hAnsi="Segoe UI" w:cs="Segoe UI"/>
    </w:rPr>
  </w:style>
  <w:style w:type="paragraph" w:styleId="Style51">
    <w:name w:val="Style5"/>
    <w:basedOn w:val="Normal"/>
    <w:qFormat/>
    <w:pPr>
      <w:widowControl w:val="false"/>
      <w:autoSpaceDE w:val="false"/>
      <w:spacing w:lineRule="exact" w:line="259"/>
      <w:ind w:firstLine="350" w:start="0" w:end="0"/>
      <w:jc w:val="both"/>
    </w:pPr>
    <w:rPr>
      <w:rFonts w:ascii="Segoe UI" w:hAnsi="Segoe UI" w:cs="Segoe UI"/>
    </w:rPr>
  </w:style>
  <w:style w:type="paragraph" w:styleId="Style61">
    <w:name w:val="Style6"/>
    <w:basedOn w:val="Normal"/>
    <w:qFormat/>
    <w:pPr>
      <w:widowControl w:val="false"/>
      <w:autoSpaceDE w:val="false"/>
    </w:pPr>
    <w:rPr>
      <w:rFonts w:ascii="Segoe UI" w:hAnsi="Segoe UI" w:cs="Segoe UI"/>
    </w:rPr>
  </w:style>
  <w:style w:type="paragraph" w:styleId="Style71">
    <w:name w:val="Style7"/>
    <w:basedOn w:val="Normal"/>
    <w:qFormat/>
    <w:pPr>
      <w:widowControl w:val="false"/>
      <w:autoSpaceDE w:val="false"/>
      <w:jc w:val="center"/>
    </w:pPr>
    <w:rPr/>
  </w:style>
  <w:style w:type="paragraph" w:styleId="Style24">
    <w:name w:val="Style2"/>
    <w:basedOn w:val="Normal"/>
    <w:qFormat/>
    <w:pPr>
      <w:widowControl w:val="false"/>
      <w:autoSpaceDE w:val="false"/>
    </w:pPr>
    <w:rPr/>
  </w:style>
  <w:style w:type="paragraph" w:styleId="Style25">
    <w:name w:val="Обычный (веб)"/>
    <w:basedOn w:val="Normal"/>
    <w:qFormat/>
    <w:pPr>
      <w:spacing w:before="280" w:after="119"/>
    </w:pPr>
    <w:rPr/>
  </w:style>
  <w:style w:type="paragraph" w:styleId="Style141">
    <w:name w:val="Style14"/>
    <w:basedOn w:val="Normal"/>
    <w:qFormat/>
    <w:pPr>
      <w:widowControl w:val="false"/>
      <w:autoSpaceDE w:val="false"/>
    </w:pPr>
    <w:rPr/>
  </w:style>
  <w:style w:type="paragraph" w:styleId="Style26">
    <w:name w:val="Знак Знак Знак"/>
    <w:basedOn w:val="Normal"/>
    <w:qFormat/>
    <w:pPr>
      <w:spacing w:lineRule="exact" w:line="240" w:before="0" w:after="160"/>
    </w:pPr>
    <w:rPr>
      <w:rFonts w:ascii="Verdana" w:hAnsi="Verdana" w:cs="Verdana"/>
      <w:sz w:val="20"/>
      <w:szCs w:val="20"/>
      <w:lang w:val="en-US"/>
    </w:rPr>
  </w:style>
  <w:style w:type="paragraph" w:styleId="FR2">
    <w:name w:val="FR2"/>
    <w:qFormat/>
    <w:pPr>
      <w:widowControl w:val="false"/>
      <w:autoSpaceDE w:val="false"/>
      <w:bidi w:val="0"/>
      <w:spacing w:lineRule="auto" w:line="300"/>
      <w:ind w:hanging="0" w:start="840" w:end="600"/>
      <w:jc w:val="center"/>
    </w:pPr>
    <w:rPr>
      <w:rFonts w:ascii="Arial" w:hAnsi="Arial" w:eastAsia="Times New Roman" w:cs="Arial"/>
      <w:b/>
      <w:bCs/>
      <w:color w:val="auto"/>
      <w:sz w:val="22"/>
      <w:szCs w:val="22"/>
      <w:lang w:val="ru-RU" w:bidi="ar-SA" w:eastAsia="zh-CN"/>
    </w:rPr>
  </w:style>
  <w:style w:type="paragraph" w:styleId="FR3">
    <w:name w:val="FR3"/>
    <w:qFormat/>
    <w:pPr>
      <w:widowControl w:val="false"/>
      <w:autoSpaceDE w:val="false"/>
      <w:bidi w:val="0"/>
      <w:spacing w:before="80" w:after="0"/>
    </w:pPr>
    <w:rPr>
      <w:rFonts w:ascii="Arial" w:hAnsi="Arial" w:eastAsia="Times New Roman" w:cs="Arial"/>
      <w:b/>
      <w:bCs/>
      <w:color w:val="auto"/>
      <w:sz w:val="12"/>
      <w:szCs w:val="12"/>
      <w:lang w:val="ru-RU" w:bidi="ar-SA" w:eastAsia="zh-CN"/>
    </w:rPr>
  </w:style>
  <w:style w:type="paragraph" w:styleId="BodyTextIndent">
    <w:name w:val="Body Text Indent"/>
    <w:basedOn w:val="Normal"/>
    <w:pPr>
      <w:spacing w:before="0" w:after="120"/>
      <w:ind w:hanging="0" w:start="283" w:end="0"/>
    </w:pPr>
    <w:rPr>
      <w:sz w:val="20"/>
      <w:szCs w:val="20"/>
    </w:rPr>
  </w:style>
  <w:style w:type="paragraph" w:styleId="211">
    <w:name w:val="Основной текст 21"/>
    <w:basedOn w:val="Normal"/>
    <w:qFormat/>
    <w:pPr>
      <w:suppressAutoHyphens w:val="true"/>
      <w:spacing w:lineRule="atLeast" w:line="100"/>
    </w:pPr>
    <w:rPr>
      <w:rFonts w:cs="Tahoma"/>
      <w:kern w:val="2"/>
      <w:lang w:bidi="hi-IN"/>
    </w:rPr>
  </w:style>
  <w:style w:type="paragraph" w:styleId="Style27">
    <w:name w:val="Новый"/>
    <w:basedOn w:val="Normal"/>
    <w:qFormat/>
    <w:pPr>
      <w:spacing w:lineRule="auto" w:line="360"/>
      <w:ind w:firstLine="454" w:start="0" w:end="0"/>
      <w:jc w:val="both"/>
    </w:pPr>
    <w:rPr>
      <w:rFonts w:eastAsia="Calibri"/>
      <w:sz w:val="28"/>
    </w:rPr>
  </w:style>
  <w:style w:type="paragraph" w:styleId="Style28">
    <w:name w:val="Содержимое таблицы"/>
    <w:basedOn w:val="Normal"/>
    <w:qFormat/>
    <w:pPr>
      <w:widowControl w:val="false"/>
      <w:suppressLineNumbers/>
      <w:suppressAutoHyphens w:val="true"/>
    </w:pPr>
    <w:rPr>
      <w:rFonts w:eastAsia="SimSun;宋体" w:cs="Tahoma"/>
      <w:kern w:val="2"/>
      <w:lang w:bidi="hi-IN"/>
    </w:rPr>
  </w:style>
  <w:style w:type="paragraph" w:styleId="Tabletext">
    <w:name w:val="tabletext"/>
    <w:basedOn w:val="Normal"/>
    <w:qFormat/>
    <w:pPr>
      <w:spacing w:before="280" w:after="280"/>
    </w:pPr>
    <w:rPr>
      <w:rFonts w:ascii="Calibri" w:hAnsi="Calibri" w:eastAsia="Calibri" w:cs="Calibri"/>
    </w:rPr>
  </w:style>
  <w:style w:type="paragraph" w:styleId="Style110">
    <w:name w:val="Style1"/>
    <w:basedOn w:val="Normal"/>
    <w:qFormat/>
    <w:pPr>
      <w:widowControl w:val="false"/>
      <w:autoSpaceDE w:val="false"/>
    </w:pPr>
    <w:rPr>
      <w:rFonts w:ascii="Calibri" w:hAnsi="Calibri" w:eastAsia="Calibri" w:cs="Calibri"/>
    </w:rPr>
  </w:style>
  <w:style w:type="paragraph" w:styleId="ConsPlusNormal">
    <w:name w:val="ConsPlusNormal"/>
    <w:qFormat/>
    <w:pPr>
      <w:widowControl w:val="false"/>
      <w:autoSpaceDE w:val="false"/>
      <w:bidi w:val="0"/>
    </w:pPr>
    <w:rPr>
      <w:rFonts w:ascii="Times New Roman" w:hAnsi="Times New Roman" w:eastAsia="Times New Roman" w:cs="Times New Roman"/>
      <w:color w:val="auto"/>
      <w:sz w:val="28"/>
      <w:szCs w:val="20"/>
      <w:lang w:val="ru-RU" w:bidi="ar-SA" w:eastAsia="zh-CN"/>
    </w:rPr>
  </w:style>
  <w:style w:type="paragraph" w:styleId="Default">
    <w:name w:val="Default"/>
    <w:qFormat/>
    <w:pPr>
      <w:widowControl/>
      <w:autoSpaceDE w:val="false"/>
      <w:bidi w:val="0"/>
    </w:pPr>
    <w:rPr>
      <w:rFonts w:ascii="Times New Roman" w:hAnsi="Times New Roman" w:eastAsia="Calibri" w:cs="Times New Roman"/>
      <w:color w:val="000000"/>
      <w:sz w:val="24"/>
      <w:szCs w:val="24"/>
      <w:lang w:val="ru-RU" w:bidi="ar-SA" w:eastAsia="zh-CN"/>
    </w:rPr>
  </w:style>
  <w:style w:type="paragraph" w:styleId="Style29">
    <w:name w:val="Заголовок таблицы"/>
    <w:basedOn w:val="Style28"/>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gosreestr.ru/registry/primernaya-rabochaya-programma-po-uchebnomu-predmetu-russkij-rodnoj-yazyk-dlya-obshheobrazovatelnyh-organizatsij-5-9-klassov" TargetMode="External"/><Relationship Id="rId3" Type="http://schemas.openxmlformats.org/officeDocument/2006/relationships/hyperlink" Target="http://gramota.ru/class/istin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3963</TotalTime>
  <Application>LibreOffice/7.6.0.3$Windows_X86_64 LibreOffice_project/69edd8b8ebc41d00b4de3915dc82f8f0fc3b6265</Application>
  <AppVersion>15.0000</AppVersion>
  <Pages>21</Pages>
  <Words>3831</Words>
  <Characters>28466</Characters>
  <CharactersWithSpaces>32888</CharactersWithSpaces>
  <Paragraphs>414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2000-07-14T05:33:00Z</dcterms:created>
  <dc:creator>user</dc:creator>
  <dc:description/>
  <cp:keywords/>
  <dc:language>ru-RU</dc:language>
  <cp:lastModifiedBy>пользователь</cp:lastModifiedBy>
  <cp:lastPrinted>2023-08-28T10:38:00Z</cp:lastPrinted>
  <dcterms:modified xsi:type="dcterms:W3CDTF">2023-08-28T09:39:00Z</dcterms:modified>
  <cp:revision>125</cp:revision>
  <dc:subject/>
  <dc:title>МБОУ «Манычская СОШ»</dc:title>
</cp:coreProperties>
</file>