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_rels/numbering.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b/>
          <w:sz w:val="26"/>
          <w:szCs w:val="28"/>
          <w:lang w:eastAsia="ru-RU"/>
        </w:rPr>
      </w:pPr>
      <w:r>
        <w:rPr>
          <w:rFonts w:ascii="Times New Roman" w:hAnsi="Times New Roman"/>
          <w:b/>
          <w:sz w:val="26"/>
          <w:szCs w:val="28"/>
        </w:rPr>
        <w:t>Пояснительная записка</w:t>
      </w:r>
    </w:p>
    <w:p>
      <w:pPr>
        <w:pStyle w:val="Normal"/>
        <w:keepNext w:val="true"/>
        <w:numPr>
          <w:ilvl w:val="0"/>
          <w:numId w:val="0"/>
        </w:numPr>
        <w:spacing w:lineRule="auto" w:line="240" w:before="0" w:after="0"/>
        <w:ind w:firstLine="454" w:start="0"/>
        <w:outlineLvl w:val="0"/>
        <w:rPr>
          <w:rFonts w:ascii="Times New Roman" w:hAnsi="Times New Roman"/>
          <w:b/>
          <w:sz w:val="26"/>
          <w:szCs w:val="28"/>
          <w:lang w:eastAsia="ru-RU"/>
        </w:rPr>
      </w:pPr>
      <w:bookmarkStart w:id="0" w:name="_Toc249434302"/>
      <w:r>
        <w:rPr>
          <w:rFonts w:ascii="Times New Roman" w:hAnsi="Times New Roman"/>
          <w:b/>
          <w:sz w:val="26"/>
          <w:szCs w:val="28"/>
          <w:lang w:eastAsia="ru-RU"/>
        </w:rPr>
        <w:t xml:space="preserve">                                          </w:t>
      </w:r>
      <w:bookmarkEnd w:id="0"/>
    </w:p>
    <w:p>
      <w:pPr>
        <w:pStyle w:val="Normal"/>
        <w:spacing w:lineRule="auto" w:line="240" w:before="0" w:after="0"/>
        <w:jc w:val="both"/>
        <w:rPr>
          <w:rFonts w:ascii="Times New Roman" w:hAnsi="Times New Roman"/>
          <w:sz w:val="26"/>
          <w:szCs w:val="28"/>
        </w:rPr>
      </w:pPr>
      <w:r>
        <w:rPr>
          <w:rFonts w:ascii="Times New Roman" w:hAnsi="Times New Roman"/>
          <w:sz w:val="26"/>
          <w:szCs w:val="28"/>
        </w:rPr>
        <w:t xml:space="preserve">              </w:t>
      </w:r>
      <w:r>
        <w:rPr>
          <w:rFonts w:ascii="Times New Roman" w:hAnsi="Times New Roman"/>
          <w:sz w:val="26"/>
          <w:szCs w:val="28"/>
        </w:rPr>
        <w:t xml:space="preserve">Рабочая программа по Технологии («Обслуживающий труд»), на базовом уровне для </w:t>
      </w:r>
      <w:r>
        <w:rPr>
          <w:rFonts w:ascii="Times New Roman" w:hAnsi="Times New Roman"/>
          <w:b/>
          <w:color w:val="993366"/>
          <w:sz w:val="26"/>
          <w:szCs w:val="28"/>
        </w:rPr>
        <w:t>седьмых</w:t>
      </w:r>
      <w:r>
        <w:rPr>
          <w:rFonts w:ascii="Times New Roman" w:hAnsi="Times New Roman"/>
          <w:sz w:val="26"/>
          <w:szCs w:val="28"/>
        </w:rPr>
        <w:t xml:space="preserve"> классов (мальчики) составлена на основе  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17.12.2010г. № 1897,с изменениями, внесенными в Федеральный государственный образовательный стандарт основного общего образования приказом Министерства образования и науки от 31.12.2015 №1577, Основной образовательной программы на 2020/2021 уч. год, в соответствии с Федеральным перечнем учебников, утвержденным приказом Министерства образовании и науки РФ от 31.03.2014 № 253 и изменениями , внесенными в Федеральный перечень приказом Министерства образования и науки РФ от 08.06.2015г. № 57628,от 28.12.2015 г.№1529, от 26.01.2016 г. № 38. </w:t>
      </w:r>
    </w:p>
    <w:p>
      <w:pPr>
        <w:pStyle w:val="Normal"/>
        <w:spacing w:lineRule="auto" w:line="240" w:before="0" w:after="0"/>
        <w:jc w:val="both"/>
        <w:rPr>
          <w:rFonts w:ascii="Times New Roman" w:hAnsi="Times New Roman"/>
          <w:sz w:val="26"/>
          <w:szCs w:val="28"/>
          <w:lang w:eastAsia="ru-RU"/>
        </w:rPr>
      </w:pPr>
      <w:r>
        <w:rPr>
          <w:rFonts w:ascii="Times New Roman" w:hAnsi="Times New Roman"/>
          <w:sz w:val="26"/>
          <w:szCs w:val="28"/>
        </w:rPr>
        <w:t xml:space="preserve">             </w:t>
      </w:r>
      <w:r>
        <w:rPr>
          <w:rFonts w:ascii="Times New Roman" w:hAnsi="Times New Roman"/>
          <w:sz w:val="26"/>
          <w:szCs w:val="28"/>
        </w:rPr>
        <w:t>Рабочая программа</w:t>
      </w:r>
      <w:r>
        <w:rPr>
          <w:rFonts w:ascii="Times New Roman" w:hAnsi="Times New Roman"/>
          <w:sz w:val="26"/>
          <w:szCs w:val="28"/>
          <w:lang w:eastAsia="ru-RU"/>
        </w:rPr>
        <w:t xml:space="preserve"> и составлена на основании авторской программы В.М.Казакевич, Г,А,Молевой (Программа основного общего образования «Технология. Обслуживающий труд» /ООО «Дрофа»,2012г.)и </w:t>
      </w:r>
      <w:r>
        <w:rPr>
          <w:rFonts w:ascii="Times New Roman" w:hAnsi="Times New Roman"/>
          <w:sz w:val="26"/>
          <w:szCs w:val="28"/>
        </w:rPr>
        <w:t>ориентирована на использование учебника</w:t>
      </w:r>
      <w:r>
        <w:rPr>
          <w:rFonts w:ascii="Times New Roman" w:hAnsi="Times New Roman"/>
          <w:b/>
          <w:sz w:val="26"/>
          <w:szCs w:val="28"/>
          <w:lang w:eastAsia="ru-RU"/>
        </w:rPr>
        <w:t xml:space="preserve"> </w:t>
      </w:r>
      <w:r>
        <w:rPr>
          <w:rFonts w:ascii="Times New Roman" w:hAnsi="Times New Roman"/>
          <w:sz w:val="26"/>
          <w:szCs w:val="28"/>
          <w:lang w:eastAsia="ru-RU"/>
        </w:rPr>
        <w:t xml:space="preserve">В.М.Казакевич, Г,А,Молевой «Технология. Технический труд»: 5 класс: /учебник для учащихся общеобразовательных учреждений. М.: Дрофа, 2014./   </w:t>
      </w:r>
    </w:p>
    <w:p>
      <w:pPr>
        <w:pStyle w:val="Normal"/>
        <w:spacing w:lineRule="auto" w:line="240" w:before="0" w:after="0"/>
        <w:jc w:val="both"/>
        <w:rPr>
          <w:rFonts w:ascii="Times New Roman" w:hAnsi="Times New Roman"/>
          <w:sz w:val="26"/>
          <w:szCs w:val="28"/>
          <w:lang w:eastAsia="ru-RU"/>
        </w:rPr>
      </w:pPr>
      <w:r>
        <w:rPr>
          <w:rFonts w:ascii="Times New Roman" w:hAnsi="Times New Roman"/>
          <w:sz w:val="26"/>
          <w:szCs w:val="28"/>
          <w:lang w:eastAsia="ru-RU"/>
        </w:rPr>
        <w:t xml:space="preserve">                       </w:t>
      </w:r>
    </w:p>
    <w:p>
      <w:pPr>
        <w:pStyle w:val="Normal"/>
        <w:spacing w:lineRule="auto" w:line="240" w:before="0" w:after="0"/>
        <w:ind w:firstLine="426"/>
        <w:jc w:val="both"/>
        <w:rPr>
          <w:rFonts w:ascii="Times New Roman" w:hAnsi="Times New Roman"/>
          <w:sz w:val="26"/>
          <w:szCs w:val="28"/>
          <w:lang w:eastAsia="ru-RU"/>
        </w:rPr>
      </w:pPr>
      <w:r>
        <w:rPr>
          <w:rFonts w:ascii="Times New Roman" w:hAnsi="Times New Roman"/>
          <w:sz w:val="26"/>
          <w:szCs w:val="28"/>
          <w:lang w:eastAsia="ru-RU"/>
        </w:rPr>
        <w:t>Рабочая программа к учебникам «Технология. Технический труд» под редакцией В.М.Казакевич, Г,А,Молевой составлена на основе фундаментального ядра содержания предмета«Технология» в рамках направления «Технический труд» общего образования и Требований к результатам обучения, представленных в Стандарте основного общего образования. 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сюжетных линий образовательного стандарта, дает примерное распределение учебных часов по разделам курса и вариант последовательности изучения блоков, разделов и тем учебного предмета с учетом межпредметных и внутрипредметных связей, логики учебного процесса, возрастных особенностей учащихся. Программа содействует сохранению единого образовательного пространства России, не сковывая творческой инициативы учителей, предоставляя им широкие возможности для реализации различных подходов к построению учебного курса с учетом позиции педагога, индивидуальных способностей и потребностей учащихся, материальной базы образовательных учреждений, местных социально-экономических условий, национальных традиций и характера рынка труда.</w:t>
      </w:r>
    </w:p>
    <w:p>
      <w:pPr>
        <w:pStyle w:val="Normal"/>
        <w:spacing w:lineRule="auto" w:line="240" w:before="0" w:after="0"/>
        <w:jc w:val="both"/>
        <w:rPr>
          <w:rFonts w:ascii="Times New Roman" w:hAnsi="Times New Roman"/>
          <w:sz w:val="26"/>
          <w:szCs w:val="28"/>
          <w:lang w:eastAsia="ru-RU"/>
        </w:rPr>
      </w:pPr>
      <w:r>
        <w:rPr>
          <w:rFonts w:ascii="Times New Roman" w:hAnsi="Times New Roman"/>
          <w:sz w:val="26"/>
          <w:szCs w:val="28"/>
          <w:lang w:eastAsia="ru-RU"/>
        </w:rPr>
        <w:t xml:space="preserve">        </w:t>
      </w:r>
      <w:r>
        <w:rPr>
          <w:rFonts w:ascii="Times New Roman" w:hAnsi="Times New Roman"/>
          <w:sz w:val="26"/>
          <w:szCs w:val="28"/>
          <w:lang w:eastAsia="ru-RU"/>
        </w:rPr>
        <w:t>Программа составлена с учетом технологических знаний и опыта трудовой деятельности, полученных учащимися при обучении в начальной школе.</w:t>
      </w:r>
    </w:p>
    <w:p>
      <w:pPr>
        <w:pStyle w:val="NormalWeb"/>
        <w:shd w:val="clear" w:color="auto" w:fill="FFFFFF"/>
        <w:spacing w:beforeAutospacing="0" w:before="0" w:afterAutospacing="0" w:after="0"/>
        <w:jc w:val="both"/>
        <w:rPr>
          <w:color w:val="000000"/>
          <w:sz w:val="26"/>
          <w:szCs w:val="26"/>
        </w:rPr>
      </w:pPr>
      <w:r>
        <w:rPr>
          <w:sz w:val="26"/>
          <w:szCs w:val="26"/>
        </w:rPr>
        <w:t xml:space="preserve">   </w:t>
      </w:r>
      <w:r>
        <w:rPr>
          <w:sz w:val="26"/>
          <w:szCs w:val="26"/>
        </w:rPr>
        <w:t>В рамках реализации программы</w:t>
      </w:r>
      <w:r>
        <w:rPr>
          <w:color w:val="000000"/>
          <w:sz w:val="26"/>
          <w:szCs w:val="26"/>
        </w:rPr>
        <w:t xml:space="preserve"> «Точка роста», программа «КОМПАС- 3D LT» в проектной деятельности  предназначена для учащихся 5-7-х классов.</w:t>
      </w:r>
    </w:p>
    <w:p>
      <w:pPr>
        <w:pStyle w:val="NormalWeb"/>
        <w:shd w:val="clear" w:color="auto" w:fill="FFFFFF"/>
        <w:spacing w:beforeAutospacing="0" w:before="0" w:afterAutospacing="0" w:after="0"/>
        <w:jc w:val="both"/>
        <w:rPr>
          <w:color w:val="000000"/>
          <w:sz w:val="26"/>
          <w:szCs w:val="26"/>
        </w:rPr>
      </w:pPr>
      <w:r>
        <w:rPr>
          <w:color w:val="000000"/>
          <w:sz w:val="26"/>
          <w:szCs w:val="26"/>
        </w:rPr>
        <w:t>«Модернизация образования - это комплексное, всестороннее обновление всех звеньев образовательной системы в соответствии с требованиями современной жизни, при сохранении и умножении лучших традиций отечественного образования. Это масштабные изменения в содержании, технологии и организации самой образовательной деятельности». Наиболее интенсивные изменения происходят в настоящее время в области Технологий: появилась совершенно новая отрасль - Нанотехнологии; широкое применение имеют лазерные технологии; информационно-коммуникационные технологии пронизали все отрасли хозяйственной деятельности. В частности, в рамках Национального проекта Образование во все образовательные учреждения поставлено Программное обеспечение </w:t>
      </w:r>
      <w:r>
        <w:rPr>
          <w:b/>
          <w:bCs/>
          <w:color w:val="000000"/>
          <w:sz w:val="26"/>
          <w:szCs w:val="26"/>
        </w:rPr>
        <w:t>КОМПАС-3D LT</w:t>
      </w:r>
      <w:r>
        <w:rPr>
          <w:color w:val="000000"/>
          <w:sz w:val="26"/>
          <w:szCs w:val="26"/>
        </w:rPr>
        <w:t>, которое включено в состав Стандартного базового пакета «Первая ПОмощь 1.0», и может быть использовано в проектной работе учащихся при создании чертежей и моделей объектов. В то же время учащиеся 5-7-ых классов изучают базовый ознакомительный курс (по 1 уроку в неделю) на основе традиционной работы с чертёжными инструментами.</w:t>
      </w:r>
    </w:p>
    <w:p>
      <w:pPr>
        <w:pStyle w:val="NormalWeb"/>
        <w:shd w:val="clear" w:color="auto" w:fill="FFFFFF"/>
        <w:spacing w:beforeAutospacing="0" w:before="0" w:afterAutospacing="0" w:after="0"/>
        <w:jc w:val="both"/>
        <w:rPr>
          <w:color w:val="000000"/>
          <w:sz w:val="26"/>
          <w:szCs w:val="26"/>
        </w:rPr>
      </w:pPr>
      <w:r>
        <w:rPr>
          <w:color w:val="000000"/>
          <w:sz w:val="26"/>
          <w:szCs w:val="26"/>
        </w:rPr>
        <w:t>Применение инновационного продукта - Программного обеспечения </w:t>
      </w:r>
      <w:r>
        <w:rPr>
          <w:b/>
          <w:bCs/>
          <w:color w:val="000000"/>
          <w:sz w:val="26"/>
          <w:szCs w:val="26"/>
        </w:rPr>
        <w:t>КОМПАС-3D LT</w:t>
      </w:r>
      <w:r>
        <w:rPr>
          <w:color w:val="000000"/>
          <w:sz w:val="26"/>
          <w:szCs w:val="26"/>
        </w:rPr>
        <w:t> позволяет изменить подход к преподаванию школьного курса, так как обладает возможностями, недоступными в ручном черчении:</w:t>
      </w:r>
    </w:p>
    <w:p>
      <w:pPr>
        <w:pStyle w:val="NormalWeb"/>
        <w:shd w:val="clear" w:color="auto" w:fill="FFFFFF"/>
        <w:spacing w:beforeAutospacing="0" w:before="0" w:afterAutospacing="0" w:after="0"/>
        <w:jc w:val="both"/>
        <w:rPr>
          <w:color w:val="000000"/>
          <w:sz w:val="26"/>
          <w:szCs w:val="26"/>
        </w:rPr>
      </w:pPr>
      <w:r>
        <w:rPr>
          <w:color w:val="000000"/>
          <w:sz w:val="26"/>
          <w:szCs w:val="26"/>
        </w:rPr>
        <w:t>- наглядного представления моделей объектов;</w:t>
      </w:r>
    </w:p>
    <w:p>
      <w:pPr>
        <w:pStyle w:val="NormalWeb"/>
        <w:shd w:val="clear" w:color="auto" w:fill="FFFFFF"/>
        <w:spacing w:beforeAutospacing="0" w:before="0" w:afterAutospacing="0" w:after="0"/>
        <w:jc w:val="both"/>
        <w:rPr>
          <w:color w:val="000000"/>
          <w:sz w:val="26"/>
          <w:szCs w:val="26"/>
        </w:rPr>
      </w:pPr>
      <w:r>
        <w:rPr>
          <w:color w:val="000000"/>
          <w:sz w:val="26"/>
          <w:szCs w:val="26"/>
        </w:rPr>
        <w:t>- автоматического создания чертежей по их моделям;</w:t>
      </w:r>
    </w:p>
    <w:p>
      <w:pPr>
        <w:pStyle w:val="NormalWeb"/>
        <w:shd w:val="clear" w:color="auto" w:fill="FFFFFF"/>
        <w:spacing w:beforeAutospacing="0" w:before="0" w:afterAutospacing="0" w:after="0"/>
        <w:jc w:val="both"/>
        <w:rPr>
          <w:color w:val="000000"/>
          <w:sz w:val="26"/>
          <w:szCs w:val="26"/>
        </w:rPr>
      </w:pPr>
      <w:r>
        <w:rPr>
          <w:color w:val="000000"/>
          <w:sz w:val="26"/>
          <w:szCs w:val="26"/>
        </w:rPr>
        <w:t>- имитации технологических процессов при создании деталей и изделий.</w:t>
      </w:r>
    </w:p>
    <w:p>
      <w:pPr>
        <w:pStyle w:val="NormalWeb"/>
        <w:shd w:val="clear" w:color="auto" w:fill="FFFFFF"/>
        <w:spacing w:beforeAutospacing="0" w:before="0" w:afterAutospacing="0" w:after="0"/>
        <w:jc w:val="both"/>
        <w:rPr>
          <w:color w:val="000000"/>
          <w:sz w:val="26"/>
          <w:szCs w:val="26"/>
        </w:rPr>
      </w:pPr>
      <w:r>
        <w:rPr>
          <w:color w:val="000000"/>
          <w:sz w:val="26"/>
          <w:szCs w:val="26"/>
        </w:rPr>
      </w:r>
    </w:p>
    <w:p>
      <w:pPr>
        <w:pStyle w:val="NormalWeb"/>
        <w:shd w:val="clear" w:color="auto" w:fill="FFFFFF"/>
        <w:spacing w:beforeAutospacing="0" w:before="0" w:afterAutospacing="0" w:after="0"/>
        <w:jc w:val="both"/>
        <w:rPr>
          <w:color w:val="000000"/>
          <w:sz w:val="26"/>
          <w:szCs w:val="26"/>
        </w:rPr>
      </w:pPr>
      <w:r>
        <w:rPr>
          <w:color w:val="000000"/>
          <w:sz w:val="26"/>
          <w:szCs w:val="26"/>
        </w:rPr>
        <w:t>При этом возможно применение аналоговых, параметрических и координатных методов создания чертежей и объёмных объектов (моделей или деталей), а также автоматические расчёты объёма, массы и других геометрических параметров изделий.</w:t>
      </w:r>
    </w:p>
    <w:p>
      <w:pPr>
        <w:pStyle w:val="Normal"/>
        <w:spacing w:lineRule="auto" w:line="240" w:before="0" w:after="0"/>
        <w:jc w:val="both"/>
        <w:rPr>
          <w:rFonts w:ascii="Times New Roman" w:hAnsi="Times New Roman"/>
          <w:sz w:val="26"/>
          <w:szCs w:val="28"/>
          <w:lang w:eastAsia="ru-RU"/>
        </w:rPr>
      </w:pPr>
      <w:r>
        <w:rPr>
          <w:rFonts w:ascii="Times New Roman" w:hAnsi="Times New Roman"/>
          <w:sz w:val="26"/>
          <w:szCs w:val="28"/>
          <w:lang w:eastAsia="ru-RU"/>
        </w:rPr>
      </w:r>
    </w:p>
    <w:p>
      <w:pPr>
        <w:pStyle w:val="Normal"/>
        <w:shd w:val="clear" w:color="auto" w:fill="FFFFFF"/>
        <w:spacing w:lineRule="auto" w:line="240" w:before="0" w:after="0"/>
        <w:jc w:val="both"/>
        <w:rPr>
          <w:rFonts w:ascii="Times New Roman" w:hAnsi="Times New Roman"/>
          <w:color w:val="000000"/>
          <w:sz w:val="26"/>
          <w:szCs w:val="28"/>
          <w:lang w:eastAsia="ru-RU"/>
        </w:rPr>
      </w:pPr>
      <w:r>
        <w:rPr>
          <w:rFonts w:ascii="Times New Roman" w:hAnsi="Times New Roman"/>
          <w:b/>
          <w:bCs/>
          <w:color w:val="000000"/>
          <w:sz w:val="26"/>
          <w:szCs w:val="28"/>
          <w:u w:val="single"/>
          <w:lang w:eastAsia="ru-RU"/>
        </w:rPr>
        <w:t>Цели изучения ученого предмета «Технология»:</w:t>
      </w:r>
    </w:p>
    <w:p>
      <w:pPr>
        <w:pStyle w:val="Normal"/>
        <w:shd w:val="clear" w:color="auto" w:fill="FFFFFF"/>
        <w:spacing w:lineRule="auto" w:line="240" w:before="0" w:after="0"/>
        <w:jc w:val="both"/>
        <w:rPr>
          <w:rFonts w:ascii="Times New Roman" w:hAnsi="Times New Roman"/>
          <w:color w:val="000000"/>
          <w:sz w:val="26"/>
          <w:szCs w:val="28"/>
          <w:lang w:eastAsia="ru-RU"/>
        </w:rPr>
      </w:pPr>
      <w:r>
        <w:rPr>
          <w:rFonts w:ascii="Times New Roman" w:hAnsi="Times New Roman"/>
          <w:color w:val="000000"/>
          <w:sz w:val="26"/>
          <w:szCs w:val="28"/>
          <w:lang w:eastAsia="ru-RU"/>
        </w:rPr>
        <w:t>Основными целями изучения учебного предмета «Технология» в системе основного общего образования являются:</w:t>
      </w:r>
    </w:p>
    <w:p>
      <w:pPr>
        <w:pStyle w:val="Normal"/>
        <w:numPr>
          <w:ilvl w:val="0"/>
          <w:numId w:val="3"/>
        </w:numPr>
        <w:shd w:val="clear" w:color="auto" w:fill="FFFFFF"/>
        <w:spacing w:lineRule="auto" w:line="240" w:before="0" w:after="0"/>
        <w:ind w:hanging="360" w:start="1080"/>
        <w:jc w:val="both"/>
        <w:rPr>
          <w:rFonts w:ascii="Times New Roman" w:hAnsi="Times New Roman"/>
          <w:color w:val="000000"/>
          <w:sz w:val="26"/>
          <w:szCs w:val="28"/>
          <w:lang w:eastAsia="ru-RU"/>
        </w:rPr>
      </w:pPr>
      <w:r>
        <w:rPr>
          <w:rFonts w:ascii="Times New Roman" w:hAnsi="Times New Roman"/>
          <w:color w:val="000000"/>
          <w:sz w:val="26"/>
          <w:szCs w:val="28"/>
          <w:lang w:eastAsia="ru-RU"/>
        </w:rPr>
        <w:t>формирование представлений о составляющих техносферы, о современном производстве и о распространенных в нем технологиях;</w:t>
      </w:r>
    </w:p>
    <w:p>
      <w:pPr>
        <w:pStyle w:val="Normal"/>
        <w:numPr>
          <w:ilvl w:val="0"/>
          <w:numId w:val="3"/>
        </w:numPr>
        <w:shd w:val="clear" w:color="auto" w:fill="FFFFFF"/>
        <w:spacing w:lineRule="auto" w:line="240" w:before="0" w:after="0"/>
        <w:ind w:hanging="360" w:start="1080"/>
        <w:jc w:val="both"/>
        <w:rPr>
          <w:rFonts w:ascii="Times New Roman" w:hAnsi="Times New Roman"/>
          <w:color w:val="000000"/>
          <w:sz w:val="26"/>
          <w:szCs w:val="28"/>
          <w:lang w:eastAsia="ru-RU"/>
        </w:rPr>
      </w:pPr>
      <w:r>
        <w:rPr>
          <w:rFonts w:ascii="Times New Roman" w:hAnsi="Times New Roman"/>
          <w:color w:val="000000"/>
          <w:sz w:val="26"/>
          <w:szCs w:val="28"/>
          <w:lang w:eastAsia="ru-RU"/>
        </w:rPr>
        <w:t>формирование представлений о технологической культуре производства;</w:t>
      </w:r>
    </w:p>
    <w:p>
      <w:pPr>
        <w:pStyle w:val="Normal"/>
        <w:numPr>
          <w:ilvl w:val="0"/>
          <w:numId w:val="3"/>
        </w:numPr>
        <w:shd w:val="clear" w:color="auto" w:fill="FFFFFF"/>
        <w:spacing w:lineRule="auto" w:line="240" w:before="0" w:after="0"/>
        <w:ind w:hanging="360" w:start="1080"/>
        <w:jc w:val="both"/>
        <w:rPr>
          <w:rFonts w:ascii="Times New Roman" w:hAnsi="Times New Roman"/>
          <w:color w:val="000000"/>
          <w:sz w:val="26"/>
          <w:szCs w:val="28"/>
          <w:lang w:eastAsia="ru-RU"/>
        </w:rPr>
      </w:pPr>
      <w:r>
        <w:rPr>
          <w:rFonts w:ascii="Times New Roman" w:hAnsi="Times New Roman"/>
          <w:color w:val="000000"/>
          <w:sz w:val="26"/>
          <w:szCs w:val="28"/>
          <w:lang w:eastAsia="ru-RU"/>
        </w:rPr>
        <w:t>развитие культуры труда;</w:t>
      </w:r>
    </w:p>
    <w:p>
      <w:pPr>
        <w:pStyle w:val="Normal"/>
        <w:numPr>
          <w:ilvl w:val="0"/>
          <w:numId w:val="3"/>
        </w:numPr>
        <w:shd w:val="clear" w:color="auto" w:fill="FFFFFF"/>
        <w:spacing w:lineRule="auto" w:line="240" w:before="0" w:after="0"/>
        <w:ind w:hanging="360" w:start="1080"/>
        <w:jc w:val="both"/>
        <w:rPr>
          <w:rFonts w:ascii="Times New Roman" w:hAnsi="Times New Roman"/>
          <w:color w:val="000000"/>
          <w:sz w:val="26"/>
          <w:szCs w:val="28"/>
          <w:lang w:eastAsia="ru-RU"/>
        </w:rPr>
      </w:pPr>
      <w:r>
        <w:rPr>
          <w:rFonts w:ascii="Times New Roman" w:hAnsi="Times New Roman"/>
          <w:color w:val="000000"/>
          <w:sz w:val="26"/>
          <w:szCs w:val="28"/>
          <w:lang w:eastAsia="ru-RU"/>
        </w:rPr>
        <w:t>становление системы технических и технологических знаний и умений;</w:t>
      </w:r>
    </w:p>
    <w:p>
      <w:pPr>
        <w:pStyle w:val="Normal"/>
        <w:numPr>
          <w:ilvl w:val="0"/>
          <w:numId w:val="3"/>
        </w:numPr>
        <w:shd w:val="clear" w:color="auto" w:fill="FFFFFF"/>
        <w:spacing w:lineRule="auto" w:line="240" w:before="0" w:after="0"/>
        <w:ind w:hanging="360" w:start="1080"/>
        <w:jc w:val="both"/>
        <w:rPr>
          <w:rFonts w:ascii="Times New Roman" w:hAnsi="Times New Roman"/>
          <w:color w:val="000000"/>
          <w:sz w:val="26"/>
          <w:szCs w:val="28"/>
          <w:lang w:eastAsia="ru-RU"/>
        </w:rPr>
      </w:pPr>
      <w:r>
        <w:rPr>
          <w:rFonts w:ascii="Times New Roman" w:hAnsi="Times New Roman"/>
          <w:color w:val="000000"/>
          <w:sz w:val="26"/>
          <w:szCs w:val="28"/>
          <w:lang w:eastAsia="ru-RU"/>
        </w:rPr>
        <w:t>воспитание трудовых, гражданских, патриотических качеств.</w:t>
      </w:r>
    </w:p>
    <w:p>
      <w:pPr>
        <w:pStyle w:val="Normal"/>
        <w:shd w:val="clear" w:color="auto" w:fill="FFFFFF"/>
        <w:spacing w:lineRule="auto" w:line="240" w:before="0" w:after="0"/>
        <w:ind w:hanging="0" w:start="120"/>
        <w:jc w:val="both"/>
        <w:rPr>
          <w:rFonts w:ascii="Times New Roman" w:hAnsi="Times New Roman"/>
          <w:color w:val="000000"/>
          <w:sz w:val="26"/>
          <w:szCs w:val="28"/>
          <w:lang w:eastAsia="ru-RU"/>
        </w:rPr>
      </w:pPr>
      <w:r>
        <w:rPr>
          <w:rFonts w:ascii="Times New Roman" w:hAnsi="Times New Roman"/>
          <w:color w:val="000000"/>
          <w:sz w:val="26"/>
          <w:szCs w:val="28"/>
          <w:lang w:eastAsia="ru-RU"/>
        </w:rPr>
        <w:t>Программа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представленных в федеральном государственном образовательном стандарте основного общего образования второго поколения.</w:t>
      </w:r>
    </w:p>
    <w:p>
      <w:pPr>
        <w:pStyle w:val="Normal"/>
        <w:spacing w:lineRule="auto" w:line="240" w:beforeAutospacing="1" w:afterAutospacing="1"/>
        <w:ind w:firstLine="567"/>
        <w:jc w:val="both"/>
        <w:rPr>
          <w:rFonts w:ascii="Times New Roman" w:hAnsi="Times New Roman"/>
          <w:sz w:val="26"/>
          <w:szCs w:val="26"/>
        </w:rPr>
      </w:pPr>
      <w:r>
        <w:rPr>
          <w:rFonts w:ascii="Times New Roman" w:hAnsi="Times New Roman"/>
          <w:color w:val="000000"/>
          <w:sz w:val="26"/>
          <w:szCs w:val="28"/>
          <w:lang w:eastAsia="ru-RU"/>
        </w:rPr>
        <w:t>.</w:t>
      </w:r>
      <w:r>
        <w:rPr>
          <w:rFonts w:ascii="Times New Roman" w:hAnsi="Times New Roman"/>
          <w:color w:val="FF0000"/>
          <w:sz w:val="26"/>
          <w:szCs w:val="26"/>
        </w:rPr>
        <w:t xml:space="preserve"> </w:t>
      </w:r>
      <w:r>
        <w:rPr>
          <w:rFonts w:ascii="Times New Roman" w:hAnsi="Times New Roman"/>
          <w:sz w:val="26"/>
          <w:szCs w:val="26"/>
        </w:rPr>
        <w:t>Для расширения знаний учащихся в области финансовой грамотности в отдельные темы данной программы вводятся информационные блоки основ финансового образования. Целью реализации курса  «Основы финансовой грамотности» является формирование базовых навыков финансовой грамотности и принятия финансовых решений в области управления личными финансами учащихся средней общеобразовательной школы.</w:t>
      </w:r>
    </w:p>
    <w:p>
      <w:pPr>
        <w:pStyle w:val="Normal"/>
        <w:shd w:val="clear" w:color="auto" w:fill="FFFFFF"/>
        <w:spacing w:lineRule="auto" w:line="240" w:before="0" w:after="0"/>
        <w:jc w:val="both"/>
        <w:rPr>
          <w:rFonts w:ascii="Times New Roman" w:hAnsi="Times New Roman"/>
          <w:color w:val="000000"/>
          <w:sz w:val="26"/>
          <w:szCs w:val="28"/>
          <w:lang w:eastAsia="ru-RU"/>
        </w:rPr>
      </w:pPr>
      <w:r>
        <w:rPr>
          <w:rFonts w:ascii="Times New Roman" w:hAnsi="Times New Roman"/>
          <w:b/>
          <w:bCs/>
          <w:color w:val="000000"/>
          <w:sz w:val="26"/>
          <w:szCs w:val="28"/>
          <w:u w:val="single"/>
          <w:lang w:eastAsia="ru-RU"/>
        </w:rPr>
        <w:t>Место предмета в учебном плане.</w:t>
      </w:r>
    </w:p>
    <w:p>
      <w:pPr>
        <w:pStyle w:val="Normal"/>
        <w:shd w:val="clear" w:color="auto" w:fill="FFFFFF"/>
        <w:spacing w:lineRule="auto" w:line="240" w:before="0" w:after="0"/>
        <w:ind w:firstLine="708"/>
        <w:jc w:val="both"/>
        <w:rPr>
          <w:rFonts w:ascii="Times New Roman" w:hAnsi="Times New Roman"/>
          <w:color w:val="000000"/>
          <w:sz w:val="26"/>
          <w:szCs w:val="28"/>
          <w:lang w:eastAsia="ru-RU"/>
        </w:rPr>
      </w:pPr>
      <w:r>
        <w:rPr>
          <w:rFonts w:ascii="Times New Roman" w:hAnsi="Times New Roman"/>
          <w:color w:val="000000"/>
          <w:sz w:val="26"/>
          <w:szCs w:val="28"/>
          <w:lang w:eastAsia="ru-RU"/>
        </w:rPr>
        <w:t>В основной школе технология изучается с 5по8 класс. Учебный план составляет 280 учебных часов. В том числе в 5,6,7 - по 68 учебных часов из расчета 2 учебных часа в неделю и 8 классах – 34 учебных часов из расчета 1 учебный час в неделю.</w:t>
      </w:r>
    </w:p>
    <w:p>
      <w:pPr>
        <w:pStyle w:val="Normal"/>
        <w:shd w:val="clear" w:color="auto" w:fill="FFFFFF"/>
        <w:spacing w:lineRule="auto" w:line="240" w:before="0" w:after="0"/>
        <w:jc w:val="both"/>
        <w:rPr>
          <w:rFonts w:ascii="Times New Roman" w:hAnsi="Times New Roman"/>
          <w:color w:val="000000"/>
          <w:sz w:val="26"/>
          <w:szCs w:val="28"/>
          <w:lang w:eastAsia="ru-RU"/>
        </w:rPr>
      </w:pPr>
      <w:r>
        <w:rPr>
          <w:rFonts w:ascii="Times New Roman" w:hAnsi="Times New Roman"/>
          <w:b/>
          <w:bCs/>
          <w:color w:val="000000"/>
          <w:sz w:val="26"/>
          <w:szCs w:val="28"/>
          <w:u w:val="single"/>
          <w:lang w:eastAsia="ru-RU"/>
        </w:rPr>
        <w:t>Результаты изучения предмета  </w:t>
      </w:r>
    </w:p>
    <w:p>
      <w:pPr>
        <w:pStyle w:val="Normal"/>
        <w:shd w:val="clear" w:color="auto" w:fill="FFFFFF"/>
        <w:spacing w:lineRule="auto" w:line="240" w:before="0" w:after="0"/>
        <w:ind w:firstLine="708"/>
        <w:jc w:val="both"/>
        <w:rPr>
          <w:rFonts w:ascii="Times New Roman" w:hAnsi="Times New Roman"/>
          <w:color w:val="000000"/>
          <w:sz w:val="26"/>
          <w:szCs w:val="28"/>
          <w:lang w:eastAsia="ru-RU"/>
        </w:rPr>
      </w:pPr>
      <w:r>
        <w:rPr>
          <w:rFonts w:ascii="Times New Roman" w:hAnsi="Times New Roman"/>
          <w:color w:val="000000"/>
          <w:sz w:val="26"/>
          <w:szCs w:val="28"/>
          <w:lang w:eastAsia="ru-RU"/>
        </w:rPr>
        <w:t>Изучение технологии в основной школе по направлению технология дома, реализуемая в учебниках «Технология. Технический труд», обеспечивает достижение следующих результатов.</w:t>
      </w:r>
    </w:p>
    <w:p>
      <w:pPr>
        <w:pStyle w:val="Normal"/>
        <w:shd w:val="clear" w:color="auto" w:fill="FFFFFF"/>
        <w:spacing w:lineRule="auto" w:line="240" w:before="0" w:after="0"/>
        <w:ind w:firstLine="708"/>
        <w:jc w:val="both"/>
        <w:rPr>
          <w:rFonts w:ascii="Times New Roman" w:hAnsi="Times New Roman"/>
          <w:color w:val="000000"/>
          <w:sz w:val="26"/>
          <w:szCs w:val="28"/>
          <w:lang w:eastAsia="ru-RU"/>
        </w:rPr>
      </w:pPr>
      <w:r>
        <w:rPr>
          <w:rFonts w:ascii="Times New Roman" w:hAnsi="Times New Roman"/>
          <w:color w:val="000000"/>
          <w:sz w:val="26"/>
          <w:szCs w:val="28"/>
          <w:lang w:eastAsia="ru-RU"/>
        </w:rPr>
      </w:r>
    </w:p>
    <w:p>
      <w:pPr>
        <w:pStyle w:val="Normal"/>
        <w:keepNext w:val="true"/>
        <w:jc w:val="center"/>
        <w:rPr>
          <w:rFonts w:ascii="Times New Roman" w:hAnsi="Times New Roman"/>
          <w:b/>
          <w:bCs/>
          <w:sz w:val="26"/>
          <w:szCs w:val="26"/>
          <w:u w:val="single"/>
        </w:rPr>
      </w:pPr>
      <w:r>
        <w:rPr>
          <w:rFonts w:ascii="Times New Roman" w:hAnsi="Times New Roman"/>
          <w:b/>
          <w:bCs/>
          <w:sz w:val="26"/>
          <w:szCs w:val="26"/>
          <w:u w:val="single"/>
        </w:rPr>
        <w:t>Личностные, метапредметные и предметные результаты освоения учебного предмета «Технология»</w:t>
      </w:r>
    </w:p>
    <w:p>
      <w:pPr>
        <w:pStyle w:val="Normal"/>
        <w:ind w:firstLine="720"/>
        <w:jc w:val="both"/>
        <w:rPr>
          <w:rFonts w:ascii="Times New Roman" w:hAnsi="Times New Roman"/>
          <w:sz w:val="26"/>
          <w:szCs w:val="26"/>
        </w:rPr>
      </w:pPr>
      <w:r>
        <w:rPr>
          <w:rFonts w:ascii="Times New Roman" w:hAnsi="Times New Roman"/>
          <w:b/>
          <w:bCs/>
          <w:sz w:val="26"/>
          <w:szCs w:val="26"/>
          <w:u w:val="single"/>
        </w:rPr>
        <w:t>Личностными результатами</w:t>
      </w:r>
      <w:r>
        <w:rPr>
          <w:rFonts w:ascii="Times New Roman" w:hAnsi="Times New Roman"/>
          <w:sz w:val="26"/>
          <w:szCs w:val="26"/>
        </w:rPr>
        <w:t xml:space="preserve"> освоения программы «Технология», направление «Технический труд», являются:</w:t>
      </w:r>
    </w:p>
    <w:p>
      <w:pPr>
        <w:pStyle w:val="Normal"/>
        <w:numPr>
          <w:ilvl w:val="0"/>
          <w:numId w:val="36"/>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проявление познавательных интересов и активности в данной области предметной технологической деятельности;</w:t>
      </w:r>
    </w:p>
    <w:p>
      <w:pPr>
        <w:pStyle w:val="Normal"/>
        <w:numPr>
          <w:ilvl w:val="0"/>
          <w:numId w:val="37"/>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выражение желания учиться и трудиться в промышленном производстве для удовлетворения текущих и перспективных потребностей;</w:t>
      </w:r>
    </w:p>
    <w:p>
      <w:pPr>
        <w:pStyle w:val="Normal"/>
        <w:numPr>
          <w:ilvl w:val="0"/>
          <w:numId w:val="38"/>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развитие трудолюбия и ответственности за качество своей деятельности;</w:t>
      </w:r>
    </w:p>
    <w:p>
      <w:pPr>
        <w:pStyle w:val="Normal"/>
        <w:numPr>
          <w:ilvl w:val="0"/>
          <w:numId w:val="39"/>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овладение установками, нормами и правилами научной организации умственного и физического труда;</w:t>
      </w:r>
    </w:p>
    <w:p>
      <w:pPr>
        <w:pStyle w:val="Normal"/>
        <w:numPr>
          <w:ilvl w:val="0"/>
          <w:numId w:val="40"/>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самооценка своих умственных и физических способностей для труда в различных сферах с позиций будущей социализации и стратификации;</w:t>
      </w:r>
    </w:p>
    <w:p>
      <w:pPr>
        <w:pStyle w:val="Normal"/>
        <w:numPr>
          <w:ilvl w:val="0"/>
          <w:numId w:val="41"/>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становление профессионального самоопределения в выбранной сфере профессиональной деятельности;</w:t>
      </w:r>
    </w:p>
    <w:p>
      <w:pPr>
        <w:pStyle w:val="Normal"/>
        <w:numPr>
          <w:ilvl w:val="0"/>
          <w:numId w:val="42"/>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планирование образовательной и профессиональной карьеры;</w:t>
      </w:r>
    </w:p>
    <w:p>
      <w:pPr>
        <w:pStyle w:val="Normal"/>
        <w:numPr>
          <w:ilvl w:val="0"/>
          <w:numId w:val="43"/>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осознание необходимости общественно-полезного труда как условия безопасной и эффективной социализации;</w:t>
      </w:r>
    </w:p>
    <w:p>
      <w:pPr>
        <w:pStyle w:val="Normal"/>
        <w:numPr>
          <w:ilvl w:val="0"/>
          <w:numId w:val="44"/>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бережное отношение к природным и хозяйственным ресурсам;</w:t>
      </w:r>
    </w:p>
    <w:p>
      <w:pPr>
        <w:pStyle w:val="Normal"/>
        <w:numPr>
          <w:ilvl w:val="0"/>
          <w:numId w:val="45"/>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готовность к рациональному ведению домашнего хозяйства;</w:t>
      </w:r>
    </w:p>
    <w:p>
      <w:pPr>
        <w:pStyle w:val="Normal"/>
        <w:numPr>
          <w:ilvl w:val="0"/>
          <w:numId w:val="46"/>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проявление технико-технологического и экономического мышления при организации своей деятельности;</w:t>
      </w:r>
    </w:p>
    <w:p>
      <w:pPr>
        <w:pStyle w:val="Normal"/>
        <w:numPr>
          <w:ilvl w:val="0"/>
          <w:numId w:val="47"/>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самооценка готовности к предпринимательской деятельности в сфере технического труда.</w:t>
      </w:r>
    </w:p>
    <w:p>
      <w:pPr>
        <w:pStyle w:val="Normal"/>
        <w:ind w:firstLine="708"/>
        <w:jc w:val="both"/>
        <w:rPr>
          <w:rFonts w:ascii="Times New Roman" w:hAnsi="Times New Roman"/>
          <w:sz w:val="26"/>
          <w:szCs w:val="26"/>
        </w:rPr>
      </w:pPr>
      <w:r>
        <w:rPr>
          <w:rFonts w:ascii="Times New Roman" w:hAnsi="Times New Roman"/>
          <w:b/>
          <w:bCs/>
          <w:sz w:val="26"/>
          <w:szCs w:val="26"/>
          <w:u w:val="single"/>
        </w:rPr>
        <w:t>Метапредметными результатами</w:t>
      </w:r>
      <w:r>
        <w:rPr>
          <w:rFonts w:ascii="Times New Roman" w:hAnsi="Times New Roman"/>
          <w:sz w:val="26"/>
          <w:szCs w:val="26"/>
        </w:rPr>
        <w:t xml:space="preserve"> освоения программы «Технология», направление «Технический труд», являются:</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планирование процесса познавательно-трудовой деятельности;</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определение адекватных условиям способов решения учебной или трудовой задачи на основе заданных алгоритмов.</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проявление нестандартного подхода к решению учебных и практических задач в процессе моделирования изделия или технологического процесса;</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мотивированный отказ от образца объекта труда при данных условиях, поиск новых решений возникшей технической или организационной проблемы;</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самостоятельная организация и выполнение различных творческих работ по созданию технических изделий;</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виртуальное и натурное моделирование технических и технологических процессов объектов;</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выявление потребностей, проектирование и создание объектов, имеющих потребительную стоимость;</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согласование и координация совместной познавательно-трудовой деятельности с другими ее участниками;</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объективное оценивание вклада своей познавательно-трудовой деятельности в решение общих задач коллектива;</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диагностика результатов познавательно-трудовой деятельности по принятым критериям и показателям.</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обоснование путей и средств устранения ошибок или разрешения противоречий в выполняемых технологических процессах;</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соблюдение норм и правил культуры труда в соответствии с технологической культурой производства;</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соблюдение норм и правил безопасности познавательно-трудовой деятельности и созидательного труда.</w:t>
      </w:r>
    </w:p>
    <w:p>
      <w:pPr>
        <w:pStyle w:val="Normal"/>
        <w:ind w:firstLine="720"/>
        <w:jc w:val="both"/>
        <w:rPr>
          <w:rFonts w:ascii="Times New Roman" w:hAnsi="Times New Roman"/>
          <w:sz w:val="26"/>
          <w:szCs w:val="26"/>
        </w:rPr>
      </w:pPr>
      <w:r>
        <w:rPr>
          <w:rFonts w:ascii="Times New Roman" w:hAnsi="Times New Roman"/>
          <w:b/>
          <w:bCs/>
          <w:sz w:val="26"/>
          <w:szCs w:val="26"/>
          <w:u w:val="single"/>
        </w:rPr>
        <w:t>Предметными результатами</w:t>
      </w:r>
      <w:r>
        <w:rPr>
          <w:rFonts w:ascii="Times New Roman" w:hAnsi="Times New Roman"/>
          <w:sz w:val="26"/>
          <w:szCs w:val="26"/>
        </w:rPr>
        <w:t xml:space="preserve"> освоения программы «Технология», направление «Технический труд», являются:</w:t>
      </w:r>
    </w:p>
    <w:p>
      <w:pPr>
        <w:pStyle w:val="Normal"/>
        <w:numPr>
          <w:ilvl w:val="0"/>
          <w:numId w:val="48"/>
        </w:numPr>
        <w:tabs>
          <w:tab w:val="clear" w:pos="708"/>
          <w:tab w:val="left" w:pos="1080" w:leader="none"/>
        </w:tabs>
        <w:spacing w:lineRule="auto" w:line="240" w:before="0" w:after="0"/>
        <w:ind w:firstLine="720" w:start="0"/>
        <w:jc w:val="both"/>
        <w:rPr>
          <w:rFonts w:ascii="Times New Roman" w:hAnsi="Times New Roman"/>
          <w:i/>
          <w:i/>
          <w:iCs/>
          <w:sz w:val="26"/>
          <w:szCs w:val="26"/>
        </w:rPr>
      </w:pPr>
      <w:r>
        <w:rPr>
          <w:rFonts w:ascii="Times New Roman" w:hAnsi="Times New Roman"/>
          <w:i/>
          <w:iCs/>
          <w:sz w:val="26"/>
          <w:szCs w:val="26"/>
        </w:rPr>
        <w:t>В познавательной сфере:</w:t>
      </w:r>
    </w:p>
    <w:p>
      <w:pPr>
        <w:pStyle w:val="Normal"/>
        <w:numPr>
          <w:ilvl w:val="0"/>
          <w:numId w:val="49"/>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pPr>
        <w:pStyle w:val="Normal"/>
        <w:numPr>
          <w:ilvl w:val="0"/>
          <w:numId w:val="50"/>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оценка технологических свойств материалов и областей их применения;</w:t>
      </w:r>
    </w:p>
    <w:p>
      <w:pPr>
        <w:pStyle w:val="Normal"/>
        <w:numPr>
          <w:ilvl w:val="0"/>
          <w:numId w:val="51"/>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ориентация в имеющихся и возможных технических средствах и технологиях создания объектов труда;</w:t>
      </w:r>
    </w:p>
    <w:p>
      <w:pPr>
        <w:pStyle w:val="Normal"/>
        <w:numPr>
          <w:ilvl w:val="0"/>
          <w:numId w:val="52"/>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владение алгоритмами и методами решения технических и технологических задач;</w:t>
      </w:r>
    </w:p>
    <w:p>
      <w:pPr>
        <w:pStyle w:val="Normal"/>
        <w:numPr>
          <w:ilvl w:val="0"/>
          <w:numId w:val="53"/>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pPr>
        <w:pStyle w:val="Normal"/>
        <w:numPr>
          <w:ilvl w:val="0"/>
          <w:numId w:val="54"/>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распознавание видов, назначения материалов, инструментов и оборудования, применяемого в техническом труде;</w:t>
      </w:r>
    </w:p>
    <w:p>
      <w:pPr>
        <w:pStyle w:val="Normal"/>
        <w:numPr>
          <w:ilvl w:val="0"/>
          <w:numId w:val="55"/>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владение кодами и методами чтения и способами графического представления технической и технологической информации;</w:t>
      </w:r>
    </w:p>
    <w:p>
      <w:pPr>
        <w:pStyle w:val="Normal"/>
        <w:numPr>
          <w:ilvl w:val="0"/>
          <w:numId w:val="5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pPr>
        <w:pStyle w:val="Normal"/>
        <w:numPr>
          <w:ilvl w:val="0"/>
          <w:numId w:val="57"/>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pPr>
        <w:pStyle w:val="Normal"/>
        <w:numPr>
          <w:ilvl w:val="0"/>
          <w:numId w:val="5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применение элементов прикладной экономики при обосновании технологий и проектов.</w:t>
      </w:r>
    </w:p>
    <w:p>
      <w:pPr>
        <w:pStyle w:val="Normal"/>
        <w:numPr>
          <w:ilvl w:val="0"/>
          <w:numId w:val="59"/>
        </w:numPr>
        <w:tabs>
          <w:tab w:val="clear" w:pos="708"/>
          <w:tab w:val="left" w:pos="1080" w:leader="none"/>
        </w:tabs>
        <w:spacing w:lineRule="auto" w:line="240" w:before="0" w:after="0"/>
        <w:ind w:firstLine="720" w:start="0"/>
        <w:jc w:val="both"/>
        <w:rPr>
          <w:rFonts w:ascii="Times New Roman" w:hAnsi="Times New Roman"/>
          <w:i/>
          <w:i/>
          <w:iCs/>
          <w:sz w:val="26"/>
          <w:szCs w:val="26"/>
        </w:rPr>
      </w:pPr>
      <w:r>
        <w:rPr>
          <w:rFonts w:ascii="Times New Roman" w:hAnsi="Times New Roman"/>
          <w:i/>
          <w:iCs/>
          <w:sz w:val="26"/>
          <w:szCs w:val="26"/>
        </w:rPr>
        <w:t xml:space="preserve">В трудовой сфере: </w:t>
      </w:r>
    </w:p>
    <w:p>
      <w:pPr>
        <w:pStyle w:val="Normal"/>
        <w:numPr>
          <w:ilvl w:val="1"/>
          <w:numId w:val="60"/>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планирование технологического процесса и процесса труда;</w:t>
      </w:r>
    </w:p>
    <w:p>
      <w:pPr>
        <w:pStyle w:val="Normal"/>
        <w:numPr>
          <w:ilvl w:val="1"/>
          <w:numId w:val="61"/>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подбор материалов с учетом характера объекта труда и технологии;</w:t>
      </w:r>
    </w:p>
    <w:p>
      <w:pPr>
        <w:pStyle w:val="Normal"/>
        <w:numPr>
          <w:ilvl w:val="1"/>
          <w:numId w:val="62"/>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проведение необходимых опытов и исследований при подборе материалов и проектировании объекта труда;</w:t>
      </w:r>
    </w:p>
    <w:p>
      <w:pPr>
        <w:pStyle w:val="Normal"/>
        <w:numPr>
          <w:ilvl w:val="1"/>
          <w:numId w:val="63"/>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подбор инструментов и оборудования с учетом требований технологии и материально-энергетических ресурсов;</w:t>
      </w:r>
    </w:p>
    <w:p>
      <w:pPr>
        <w:pStyle w:val="Normal"/>
        <w:numPr>
          <w:ilvl w:val="1"/>
          <w:numId w:val="64"/>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проектирование последовательности операций и составление операционной карты работ;</w:t>
      </w:r>
    </w:p>
    <w:p>
      <w:pPr>
        <w:pStyle w:val="Normal"/>
        <w:numPr>
          <w:ilvl w:val="1"/>
          <w:numId w:val="65"/>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выполнение технологических операций с соблюдением установленных норм, стандартов и ограничений;</w:t>
      </w:r>
    </w:p>
    <w:p>
      <w:pPr>
        <w:pStyle w:val="Normal"/>
        <w:numPr>
          <w:ilvl w:val="1"/>
          <w:numId w:val="6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соблюдение норм и правил безопасности труда и пожарной безопасности;</w:t>
      </w:r>
    </w:p>
    <w:p>
      <w:pPr>
        <w:pStyle w:val="Normal"/>
        <w:numPr>
          <w:ilvl w:val="1"/>
          <w:numId w:val="67"/>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соблюдение трудовой и технологической дисциплины;</w:t>
      </w:r>
    </w:p>
    <w:p>
      <w:pPr>
        <w:pStyle w:val="Normal"/>
        <w:numPr>
          <w:ilvl w:val="1"/>
          <w:numId w:val="6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обоснование критериев и показателей качества промежуточных и конечных результатов труда;</w:t>
      </w:r>
    </w:p>
    <w:p>
      <w:pPr>
        <w:pStyle w:val="Normal"/>
        <w:numPr>
          <w:ilvl w:val="1"/>
          <w:numId w:val="69"/>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pPr>
        <w:pStyle w:val="Normal"/>
        <w:numPr>
          <w:ilvl w:val="1"/>
          <w:numId w:val="70"/>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подбор и применение инструментов приборов и оборудования в технологических процессах с учетом областей их применения;</w:t>
      </w:r>
    </w:p>
    <w:p>
      <w:pPr>
        <w:pStyle w:val="Normal"/>
        <w:numPr>
          <w:ilvl w:val="1"/>
          <w:numId w:val="71"/>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pPr>
        <w:pStyle w:val="Normal"/>
        <w:numPr>
          <w:ilvl w:val="1"/>
          <w:numId w:val="72"/>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выявление допущенных ошибок в процессе труда и обоснование способов их исправления;</w:t>
      </w:r>
    </w:p>
    <w:p>
      <w:pPr>
        <w:pStyle w:val="Normal"/>
        <w:numPr>
          <w:ilvl w:val="1"/>
          <w:numId w:val="73"/>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документирование результатов труда и проектной деятельности;</w:t>
      </w:r>
    </w:p>
    <w:p>
      <w:pPr>
        <w:pStyle w:val="Normal"/>
        <w:numPr>
          <w:ilvl w:val="1"/>
          <w:numId w:val="74"/>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расчет себестоимости продукта труда;</w:t>
      </w:r>
    </w:p>
    <w:p>
      <w:pPr>
        <w:pStyle w:val="Normal"/>
        <w:numPr>
          <w:ilvl w:val="1"/>
          <w:numId w:val="75"/>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экономическая оценка возможной прибыли с учетом сложившейся ситуации на рынке товаров и услуг.</w:t>
      </w:r>
    </w:p>
    <w:p>
      <w:pPr>
        <w:pStyle w:val="Normal"/>
        <w:numPr>
          <w:ilvl w:val="0"/>
          <w:numId w:val="76"/>
        </w:numPr>
        <w:tabs>
          <w:tab w:val="clear" w:pos="708"/>
          <w:tab w:val="left" w:pos="1080" w:leader="none"/>
        </w:tabs>
        <w:spacing w:lineRule="auto" w:line="240" w:before="0" w:after="0"/>
        <w:ind w:firstLine="720" w:start="0"/>
        <w:jc w:val="both"/>
        <w:rPr>
          <w:rFonts w:ascii="Times New Roman" w:hAnsi="Times New Roman"/>
          <w:i/>
          <w:i/>
          <w:iCs/>
          <w:sz w:val="26"/>
          <w:szCs w:val="26"/>
        </w:rPr>
      </w:pPr>
      <w:r>
        <w:rPr>
          <w:rFonts w:ascii="Times New Roman" w:hAnsi="Times New Roman"/>
          <w:i/>
          <w:iCs/>
          <w:sz w:val="26"/>
          <w:szCs w:val="26"/>
        </w:rPr>
        <w:t>В мотивационной сфере:</w:t>
      </w:r>
    </w:p>
    <w:p>
      <w:pPr>
        <w:pStyle w:val="Normal"/>
        <w:numPr>
          <w:ilvl w:val="1"/>
          <w:numId w:val="77"/>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оценивание своей способности и готовности к труду в конкретной предметной деятельности;</w:t>
      </w:r>
    </w:p>
    <w:p>
      <w:pPr>
        <w:pStyle w:val="Normal"/>
        <w:numPr>
          <w:ilvl w:val="1"/>
          <w:numId w:val="7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оценивание своей способности и готовности к предпринимательской деятельности;</w:t>
      </w:r>
    </w:p>
    <w:p>
      <w:pPr>
        <w:pStyle w:val="Normal"/>
        <w:numPr>
          <w:ilvl w:val="1"/>
          <w:numId w:val="79"/>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pPr>
        <w:pStyle w:val="Normal"/>
        <w:numPr>
          <w:ilvl w:val="1"/>
          <w:numId w:val="80"/>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выраженная готовность к труду в сфере материального производства;</w:t>
      </w:r>
    </w:p>
    <w:p>
      <w:pPr>
        <w:pStyle w:val="Normal"/>
        <w:numPr>
          <w:ilvl w:val="1"/>
          <w:numId w:val="81"/>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согласование своих потребностей и требований с другими участниками познавательно-трудовой деятельности;</w:t>
      </w:r>
    </w:p>
    <w:p>
      <w:pPr>
        <w:pStyle w:val="Normal"/>
        <w:numPr>
          <w:ilvl w:val="1"/>
          <w:numId w:val="82"/>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осознание ответственности за качество результатов труда;</w:t>
      </w:r>
    </w:p>
    <w:p>
      <w:pPr>
        <w:pStyle w:val="Normal"/>
        <w:numPr>
          <w:ilvl w:val="1"/>
          <w:numId w:val="83"/>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наличие экологической культуры при обосновании объекта труда и выполнении работ;</w:t>
      </w:r>
    </w:p>
    <w:p>
      <w:pPr>
        <w:pStyle w:val="Normal"/>
        <w:numPr>
          <w:ilvl w:val="1"/>
          <w:numId w:val="84"/>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стремление к экономии и бережливости в расходовании времени, материалов, денежных средств и труда.</w:t>
      </w:r>
    </w:p>
    <w:p>
      <w:pPr>
        <w:pStyle w:val="Normal"/>
        <w:numPr>
          <w:ilvl w:val="0"/>
          <w:numId w:val="85"/>
        </w:numPr>
        <w:tabs>
          <w:tab w:val="clear" w:pos="708"/>
          <w:tab w:val="left" w:pos="540" w:leader="none"/>
          <w:tab w:val="left" w:pos="1080" w:leader="none"/>
        </w:tabs>
        <w:spacing w:lineRule="auto" w:line="240" w:before="0" w:after="0"/>
        <w:ind w:firstLine="720" w:start="0"/>
        <w:jc w:val="both"/>
        <w:rPr>
          <w:rFonts w:ascii="Times New Roman" w:hAnsi="Times New Roman"/>
          <w:i/>
          <w:i/>
          <w:iCs/>
          <w:sz w:val="26"/>
          <w:szCs w:val="26"/>
        </w:rPr>
      </w:pPr>
      <w:r>
        <w:rPr>
          <w:rFonts w:ascii="Times New Roman" w:hAnsi="Times New Roman"/>
          <w:i/>
          <w:iCs/>
          <w:sz w:val="26"/>
          <w:szCs w:val="26"/>
        </w:rPr>
        <w:t xml:space="preserve">В эстетической сфере: </w:t>
      </w:r>
    </w:p>
    <w:p>
      <w:pPr>
        <w:pStyle w:val="Normal"/>
        <w:numPr>
          <w:ilvl w:val="1"/>
          <w:numId w:val="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дизайнерское проектирование технического изделия;</w:t>
      </w:r>
    </w:p>
    <w:p>
      <w:pPr>
        <w:pStyle w:val="Normal"/>
        <w:numPr>
          <w:ilvl w:val="1"/>
          <w:numId w:val="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моделирование художественного оформления объекта труда;</w:t>
      </w:r>
    </w:p>
    <w:p>
      <w:pPr>
        <w:pStyle w:val="Normal"/>
        <w:numPr>
          <w:ilvl w:val="1"/>
          <w:numId w:val="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разработка варианта рекламы выполненного технического объекта;</w:t>
      </w:r>
    </w:p>
    <w:p>
      <w:pPr>
        <w:pStyle w:val="Normal"/>
        <w:numPr>
          <w:ilvl w:val="1"/>
          <w:numId w:val="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эстетическое и рациональное оснащение рабочего места с учетом требований эргономики и научной организации труда;</w:t>
      </w:r>
    </w:p>
    <w:p>
      <w:pPr>
        <w:pStyle w:val="Normal"/>
        <w:numPr>
          <w:ilvl w:val="1"/>
          <w:numId w:val="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опрятное содержание рабочей одежды.</w:t>
      </w:r>
    </w:p>
    <w:p>
      <w:pPr>
        <w:pStyle w:val="Normal"/>
        <w:tabs>
          <w:tab w:val="clear" w:pos="708"/>
          <w:tab w:val="left" w:pos="1080" w:leader="none"/>
        </w:tabs>
        <w:ind w:firstLine="720"/>
        <w:jc w:val="both"/>
        <w:rPr>
          <w:rFonts w:ascii="Times New Roman" w:hAnsi="Times New Roman"/>
          <w:i/>
          <w:i/>
          <w:iCs/>
          <w:sz w:val="26"/>
          <w:szCs w:val="26"/>
        </w:rPr>
      </w:pPr>
      <w:r>
        <w:rPr>
          <w:rFonts w:ascii="Times New Roman" w:hAnsi="Times New Roman"/>
          <w:i/>
          <w:iCs/>
          <w:sz w:val="26"/>
          <w:szCs w:val="26"/>
        </w:rPr>
        <w:t xml:space="preserve">5. В коммуникативной сфере: </w:t>
      </w:r>
    </w:p>
    <w:p>
      <w:pPr>
        <w:pStyle w:val="Normal"/>
        <w:numPr>
          <w:ilvl w:val="1"/>
          <w:numId w:val="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pPr>
        <w:pStyle w:val="Normal"/>
        <w:numPr>
          <w:ilvl w:val="1"/>
          <w:numId w:val="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выбор знаковых систем и средств для кодирования и оформления информации в процессе коммуникации;</w:t>
      </w:r>
    </w:p>
    <w:p>
      <w:pPr>
        <w:pStyle w:val="Normal"/>
        <w:numPr>
          <w:ilvl w:val="1"/>
          <w:numId w:val="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оформление коммуникационной и технологической документации с учетом требований действующих стандартов;</w:t>
      </w:r>
    </w:p>
    <w:p>
      <w:pPr>
        <w:pStyle w:val="Normal"/>
        <w:numPr>
          <w:ilvl w:val="1"/>
          <w:numId w:val="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публичная презентация и защита проекта технического изделия;</w:t>
      </w:r>
    </w:p>
    <w:p>
      <w:pPr>
        <w:pStyle w:val="Normal"/>
        <w:numPr>
          <w:ilvl w:val="1"/>
          <w:numId w:val="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разработка вариантов рекламных образов, слоганов и лейблов;</w:t>
      </w:r>
    </w:p>
    <w:p>
      <w:pPr>
        <w:pStyle w:val="Normal"/>
        <w:numPr>
          <w:ilvl w:val="1"/>
          <w:numId w:val="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потребительская оценка зрительного ряда действующей рекламы.</w:t>
      </w:r>
    </w:p>
    <w:p>
      <w:pPr>
        <w:pStyle w:val="Normal"/>
        <w:numPr>
          <w:ilvl w:val="1"/>
          <w:numId w:val="86"/>
        </w:numPr>
        <w:tabs>
          <w:tab w:val="clear" w:pos="708"/>
          <w:tab w:val="left" w:pos="1080" w:leader="none"/>
          <w:tab w:val="left" w:pos="1800" w:leader="none"/>
        </w:tabs>
        <w:spacing w:lineRule="auto" w:line="240" w:before="0" w:after="0"/>
        <w:ind w:firstLine="720" w:start="0"/>
        <w:jc w:val="both"/>
        <w:rPr>
          <w:rFonts w:ascii="Times New Roman" w:hAnsi="Times New Roman"/>
          <w:i/>
          <w:i/>
          <w:iCs/>
          <w:sz w:val="26"/>
          <w:szCs w:val="26"/>
        </w:rPr>
      </w:pPr>
      <w:r>
        <w:rPr>
          <w:rFonts w:ascii="Times New Roman" w:hAnsi="Times New Roman"/>
          <w:i/>
          <w:iCs/>
          <w:sz w:val="26"/>
          <w:szCs w:val="26"/>
        </w:rPr>
        <w:t xml:space="preserve">В психофизической сфере </w:t>
      </w:r>
    </w:p>
    <w:p>
      <w:pPr>
        <w:pStyle w:val="Normal"/>
        <w:numPr>
          <w:ilvl w:val="1"/>
          <w:numId w:val="87"/>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развитие способностей к моторике и координации движений рук при работе с ручными инструментами и выполнении станочных операций;</w:t>
      </w:r>
    </w:p>
    <w:p>
      <w:pPr>
        <w:pStyle w:val="Normal"/>
        <w:numPr>
          <w:ilvl w:val="1"/>
          <w:numId w:val="8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достижение необходимой точности движений при выполнении различных технологических операций;</w:t>
      </w:r>
    </w:p>
    <w:p>
      <w:pPr>
        <w:pStyle w:val="Normal"/>
        <w:numPr>
          <w:ilvl w:val="1"/>
          <w:numId w:val="89"/>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соблюдение требуемой величины усилия, прикладываемого к инструменту с учетом технологических требований;</w:t>
      </w:r>
    </w:p>
    <w:p>
      <w:pPr>
        <w:pStyle w:val="Normal"/>
        <w:numPr>
          <w:ilvl w:val="1"/>
          <w:numId w:val="90"/>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 xml:space="preserve">сочетание образного и логического мышления в процессе проектной деятельности. </w:t>
      </w:r>
    </w:p>
    <w:p>
      <w:pPr>
        <w:pStyle w:val="Normal"/>
        <w:spacing w:lineRule="auto" w:line="240" w:before="0" w:after="0"/>
        <w:ind w:hanging="0" w:start="720"/>
        <w:jc w:val="both"/>
        <w:rPr>
          <w:rFonts w:ascii="Times New Roman" w:hAnsi="Times New Roman"/>
          <w:sz w:val="26"/>
          <w:szCs w:val="26"/>
        </w:rPr>
      </w:pPr>
      <w:r>
        <w:rPr>
          <w:rFonts w:ascii="Times New Roman" w:hAnsi="Times New Roman"/>
          <w:sz w:val="26"/>
          <w:szCs w:val="26"/>
        </w:rPr>
      </w:r>
    </w:p>
    <w:p>
      <w:pPr>
        <w:pStyle w:val="NormalWeb"/>
        <w:shd w:val="clear" w:color="auto" w:fill="FFFFFF"/>
        <w:spacing w:lineRule="atLeast" w:line="294" w:beforeAutospacing="0" w:before="0" w:afterAutospacing="0" w:after="0"/>
        <w:jc w:val="center"/>
        <w:rPr>
          <w:b/>
          <w:bCs/>
          <w:sz w:val="26"/>
          <w:szCs w:val="26"/>
        </w:rPr>
      </w:pPr>
      <w:r>
        <w:rPr>
          <w:b/>
          <w:bCs/>
          <w:sz w:val="26"/>
          <w:szCs w:val="26"/>
        </w:rPr>
        <w:t>Личностными результатами изучения курса «Финансовая грамотность на уроке технология» являются:</w:t>
      </w:r>
    </w:p>
    <w:p>
      <w:pPr>
        <w:pStyle w:val="NormalWeb"/>
        <w:shd w:val="clear" w:color="auto" w:fill="FFFFFF"/>
        <w:spacing w:lineRule="atLeast" w:line="294" w:beforeAutospacing="0" w:before="0" w:afterAutospacing="0" w:after="0"/>
        <w:ind w:hanging="0" w:start="360"/>
        <w:jc w:val="center"/>
        <w:rPr>
          <w:sz w:val="26"/>
          <w:szCs w:val="26"/>
        </w:rPr>
      </w:pPr>
      <w:r>
        <w:rPr>
          <w:sz w:val="26"/>
          <w:szCs w:val="26"/>
        </w:rPr>
      </w:r>
    </w:p>
    <w:p>
      <w:pPr>
        <w:pStyle w:val="NormalWeb"/>
        <w:shd w:val="clear" w:color="auto" w:fill="FFFFFF"/>
        <w:spacing w:lineRule="atLeast" w:line="294" w:beforeAutospacing="0" w:before="0" w:afterAutospacing="0" w:after="0"/>
        <w:rPr>
          <w:sz w:val="26"/>
          <w:szCs w:val="26"/>
        </w:rPr>
      </w:pPr>
      <w:r>
        <w:rPr>
          <w:sz w:val="26"/>
          <w:szCs w:val="26"/>
        </w:rPr>
        <w:t>1  •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pPr>
        <w:pStyle w:val="NormalWeb"/>
        <w:numPr>
          <w:ilvl w:val="0"/>
          <w:numId w:val="91"/>
        </w:numPr>
        <w:shd w:val="clear" w:color="auto" w:fill="FFFFFF"/>
        <w:spacing w:lineRule="atLeast" w:line="294" w:beforeAutospacing="0" w:before="0" w:afterAutospacing="0" w:after="0"/>
        <w:rPr>
          <w:sz w:val="26"/>
          <w:szCs w:val="26"/>
        </w:rPr>
      </w:pPr>
      <w:r>
        <w:rPr>
          <w:sz w:val="26"/>
          <w:szCs w:val="26"/>
        </w:rPr>
        <w:t>• </w:t>
      </w:r>
      <w:r>
        <w:rPr>
          <w:sz w:val="26"/>
          <w:szCs w:val="26"/>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pPr>
        <w:pStyle w:val="NormalWeb"/>
        <w:numPr>
          <w:ilvl w:val="0"/>
          <w:numId w:val="92"/>
        </w:numPr>
        <w:shd w:val="clear" w:color="auto" w:fill="FFFFFF"/>
        <w:spacing w:lineRule="atLeast" w:line="294" w:beforeAutospacing="0" w:before="0" w:afterAutospacing="0" w:after="0"/>
        <w:rPr>
          <w:sz w:val="26"/>
          <w:szCs w:val="26"/>
        </w:rPr>
      </w:pPr>
      <w:r>
        <w:rPr>
          <w:sz w:val="26"/>
          <w:szCs w:val="26"/>
        </w:rPr>
        <w:t>• </w:t>
      </w:r>
      <w:r>
        <w:rPr>
          <w:sz w:val="26"/>
          <w:szCs w:val="26"/>
        </w:rPr>
        <w:t>развитие навыков сотрудничества с взрослыми и сверстниками в разных игровых и реальных экономических ситуациях; участие в принятии решений о семейном бюджете.</w:t>
      </w:r>
    </w:p>
    <w:p>
      <w:pPr>
        <w:pStyle w:val="NormalWeb"/>
        <w:numPr>
          <w:ilvl w:val="0"/>
          <w:numId w:val="93"/>
        </w:numPr>
        <w:shd w:val="clear" w:color="auto" w:fill="FFFFFF"/>
        <w:spacing w:lineRule="atLeast" w:line="294" w:beforeAutospacing="0" w:before="0" w:afterAutospacing="0" w:after="0"/>
        <w:rPr>
          <w:sz w:val="26"/>
          <w:szCs w:val="26"/>
        </w:rPr>
      </w:pPr>
      <w:r>
        <w:rPr>
          <w:b/>
          <w:bCs/>
          <w:sz w:val="26"/>
          <w:szCs w:val="26"/>
        </w:rPr>
        <w:t>Метапредметными результатами изучения курса «Финансовая грамотность» являются</w:t>
      </w:r>
      <w:r>
        <w:rPr>
          <w:sz w:val="26"/>
          <w:szCs w:val="26"/>
        </w:rPr>
        <w:t>:</w:t>
      </w:r>
    </w:p>
    <w:p>
      <w:pPr>
        <w:pStyle w:val="NormalWeb"/>
        <w:numPr>
          <w:ilvl w:val="0"/>
          <w:numId w:val="94"/>
        </w:numPr>
        <w:shd w:val="clear" w:color="auto" w:fill="FFFFFF"/>
        <w:spacing w:lineRule="atLeast" w:line="294" w:beforeAutospacing="0" w:before="0" w:afterAutospacing="0" w:after="0"/>
        <w:rPr>
          <w:sz w:val="26"/>
          <w:szCs w:val="26"/>
        </w:rPr>
      </w:pPr>
      <w:r>
        <w:rPr>
          <w:b/>
          <w:bCs/>
          <w:i/>
          <w:iCs/>
          <w:sz w:val="26"/>
          <w:szCs w:val="26"/>
        </w:rPr>
        <w:t>Познавательные:</w:t>
      </w:r>
      <w:r>
        <w:rPr>
          <w:sz w:val="26"/>
          <w:szCs w:val="26"/>
        </w:rPr>
        <w:t> • освоение способов решения проблем творческого и поискового характера; •</w:t>
      </w:r>
    </w:p>
    <w:p>
      <w:pPr>
        <w:pStyle w:val="NormalWeb"/>
        <w:numPr>
          <w:ilvl w:val="0"/>
          <w:numId w:val="95"/>
        </w:numPr>
        <w:shd w:val="clear" w:color="auto" w:fill="FFFFFF"/>
        <w:spacing w:lineRule="atLeast" w:line="294" w:beforeAutospacing="0" w:before="0" w:afterAutospacing="0" w:after="0"/>
        <w:rPr>
          <w:sz w:val="26"/>
          <w:szCs w:val="26"/>
        </w:rPr>
      </w:pPr>
      <w:r>
        <w:rPr>
          <w:sz w:val="26"/>
          <w:szCs w:val="26"/>
        </w:rPr>
        <w:t>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pPr>
        <w:pStyle w:val="NormalWeb"/>
        <w:numPr>
          <w:ilvl w:val="0"/>
          <w:numId w:val="96"/>
        </w:numPr>
        <w:shd w:val="clear" w:color="auto" w:fill="FFFFFF"/>
        <w:spacing w:lineRule="atLeast" w:line="294" w:beforeAutospacing="0" w:before="0" w:afterAutospacing="0" w:after="0"/>
        <w:rPr>
          <w:sz w:val="26"/>
          <w:szCs w:val="26"/>
        </w:rPr>
      </w:pPr>
      <w:r>
        <w:rPr>
          <w:sz w:val="26"/>
          <w:szCs w:val="26"/>
        </w:rPr>
        <w:t>• </w:t>
      </w:r>
      <w:r>
        <w:rPr>
          <w:sz w:val="26"/>
          <w:szCs w:val="26"/>
        </w:rPr>
        <w:t>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pPr>
        <w:pStyle w:val="NormalWeb"/>
        <w:numPr>
          <w:ilvl w:val="0"/>
          <w:numId w:val="97"/>
        </w:numPr>
        <w:shd w:val="clear" w:color="auto" w:fill="FFFFFF"/>
        <w:spacing w:lineRule="atLeast" w:line="294" w:beforeAutospacing="0" w:before="0" w:afterAutospacing="0" w:after="0"/>
        <w:rPr>
          <w:sz w:val="26"/>
          <w:szCs w:val="26"/>
        </w:rPr>
      </w:pPr>
      <w:r>
        <w:rPr>
          <w:sz w:val="26"/>
          <w:szCs w:val="26"/>
        </w:rPr>
        <w:t>• </w:t>
      </w:r>
      <w:r>
        <w:rPr>
          <w:sz w:val="26"/>
          <w:szCs w:val="26"/>
        </w:rPr>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pPr>
        <w:pStyle w:val="NormalWeb"/>
        <w:numPr>
          <w:ilvl w:val="0"/>
          <w:numId w:val="98"/>
        </w:numPr>
        <w:shd w:val="clear" w:color="auto" w:fill="FFFFFF"/>
        <w:spacing w:lineRule="atLeast" w:line="294" w:beforeAutospacing="0" w:before="0" w:afterAutospacing="0" w:after="0"/>
        <w:rPr>
          <w:sz w:val="26"/>
          <w:szCs w:val="26"/>
        </w:rPr>
      </w:pPr>
      <w:r>
        <w:rPr>
          <w:sz w:val="26"/>
          <w:szCs w:val="26"/>
        </w:rPr>
        <w:t>• </w:t>
      </w:r>
      <w:r>
        <w:rPr>
          <w:sz w:val="26"/>
          <w:szCs w:val="26"/>
        </w:rPr>
        <w:t>овладение базовыми предметными и межпредметными понятиями.</w:t>
      </w:r>
    </w:p>
    <w:p>
      <w:pPr>
        <w:pStyle w:val="NormalWeb"/>
        <w:numPr>
          <w:ilvl w:val="0"/>
          <w:numId w:val="99"/>
        </w:numPr>
        <w:shd w:val="clear" w:color="auto" w:fill="FFFFFF"/>
        <w:spacing w:lineRule="atLeast" w:line="294" w:beforeAutospacing="0" w:before="0" w:afterAutospacing="0" w:after="0"/>
        <w:rPr>
          <w:sz w:val="26"/>
          <w:szCs w:val="26"/>
        </w:rPr>
      </w:pPr>
      <w:r>
        <w:rPr>
          <w:b/>
          <w:bCs/>
          <w:i/>
          <w:iCs/>
          <w:sz w:val="26"/>
          <w:szCs w:val="26"/>
        </w:rPr>
        <w:t>Регулятивные:</w:t>
      </w:r>
    </w:p>
    <w:p>
      <w:pPr>
        <w:pStyle w:val="NormalWeb"/>
        <w:numPr>
          <w:ilvl w:val="0"/>
          <w:numId w:val="100"/>
        </w:numPr>
        <w:shd w:val="clear" w:color="auto" w:fill="FFFFFF"/>
        <w:spacing w:lineRule="atLeast" w:line="294" w:beforeAutospacing="0" w:before="0" w:afterAutospacing="0" w:after="0"/>
        <w:rPr>
          <w:sz w:val="26"/>
          <w:szCs w:val="26"/>
        </w:rPr>
      </w:pPr>
      <w:r>
        <w:rPr>
          <w:sz w:val="26"/>
          <w:szCs w:val="26"/>
        </w:rPr>
        <w:t>• </w:t>
      </w:r>
      <w:r>
        <w:rPr>
          <w:sz w:val="26"/>
          <w:szCs w:val="26"/>
        </w:rPr>
        <w:t>понимание цели своих действий;</w:t>
      </w:r>
    </w:p>
    <w:p>
      <w:pPr>
        <w:pStyle w:val="NormalWeb"/>
        <w:numPr>
          <w:ilvl w:val="0"/>
          <w:numId w:val="101"/>
        </w:numPr>
        <w:shd w:val="clear" w:color="auto" w:fill="FFFFFF"/>
        <w:spacing w:lineRule="atLeast" w:line="294" w:beforeAutospacing="0" w:before="0" w:afterAutospacing="0" w:after="0"/>
        <w:rPr>
          <w:sz w:val="26"/>
          <w:szCs w:val="26"/>
        </w:rPr>
      </w:pPr>
      <w:r>
        <w:rPr>
          <w:sz w:val="26"/>
          <w:szCs w:val="26"/>
        </w:rPr>
        <w:t>• </w:t>
      </w:r>
      <w:r>
        <w:rPr>
          <w:sz w:val="26"/>
          <w:szCs w:val="26"/>
        </w:rPr>
        <w:t>планирование действия с помощью учителя и самостоятельно;</w:t>
      </w:r>
    </w:p>
    <w:p>
      <w:pPr>
        <w:pStyle w:val="NormalWeb"/>
        <w:numPr>
          <w:ilvl w:val="0"/>
          <w:numId w:val="102"/>
        </w:numPr>
        <w:shd w:val="clear" w:color="auto" w:fill="FFFFFF"/>
        <w:spacing w:lineRule="atLeast" w:line="294" w:beforeAutospacing="0" w:before="0" w:afterAutospacing="0" w:after="0"/>
        <w:rPr>
          <w:sz w:val="26"/>
          <w:szCs w:val="26"/>
        </w:rPr>
      </w:pPr>
      <w:r>
        <w:rPr>
          <w:sz w:val="26"/>
          <w:szCs w:val="26"/>
        </w:rPr>
        <w:t>• </w:t>
      </w:r>
      <w:r>
        <w:rPr>
          <w:sz w:val="26"/>
          <w:szCs w:val="26"/>
        </w:rPr>
        <w:t>проявление познавательной и творческой инициативы;</w:t>
      </w:r>
    </w:p>
    <w:p>
      <w:pPr>
        <w:pStyle w:val="NormalWeb"/>
        <w:numPr>
          <w:ilvl w:val="0"/>
          <w:numId w:val="103"/>
        </w:numPr>
        <w:shd w:val="clear" w:color="auto" w:fill="FFFFFF"/>
        <w:spacing w:lineRule="atLeast" w:line="294" w:beforeAutospacing="0" w:before="0" w:afterAutospacing="0" w:after="0"/>
        <w:rPr>
          <w:sz w:val="26"/>
          <w:szCs w:val="26"/>
        </w:rPr>
      </w:pPr>
      <w:r>
        <w:rPr>
          <w:sz w:val="26"/>
          <w:szCs w:val="26"/>
        </w:rPr>
        <w:t>• </w:t>
      </w:r>
      <w:r>
        <w:rPr>
          <w:sz w:val="26"/>
          <w:szCs w:val="26"/>
        </w:rPr>
        <w:t>оценка правильности выполнения действий; самооценка и взаимооценка;</w:t>
      </w:r>
    </w:p>
    <w:p>
      <w:pPr>
        <w:pStyle w:val="NormalWeb"/>
        <w:numPr>
          <w:ilvl w:val="0"/>
          <w:numId w:val="104"/>
        </w:numPr>
        <w:shd w:val="clear" w:color="auto" w:fill="FFFFFF"/>
        <w:spacing w:lineRule="atLeast" w:line="294" w:beforeAutospacing="0" w:before="0" w:afterAutospacing="0" w:after="0"/>
        <w:rPr>
          <w:sz w:val="26"/>
          <w:szCs w:val="26"/>
        </w:rPr>
      </w:pPr>
      <w:r>
        <w:rPr>
          <w:sz w:val="26"/>
          <w:szCs w:val="26"/>
        </w:rPr>
        <w:t>• </w:t>
      </w:r>
      <w:r>
        <w:rPr>
          <w:sz w:val="26"/>
          <w:szCs w:val="26"/>
        </w:rPr>
        <w:t>адекватное восприятие предложений товарищей, учителей, родителей.</w:t>
      </w:r>
    </w:p>
    <w:p>
      <w:pPr>
        <w:pStyle w:val="NormalWeb"/>
        <w:numPr>
          <w:ilvl w:val="0"/>
          <w:numId w:val="105"/>
        </w:numPr>
        <w:shd w:val="clear" w:color="auto" w:fill="FFFFFF"/>
        <w:spacing w:lineRule="atLeast" w:line="294" w:beforeAutospacing="0" w:before="0" w:afterAutospacing="0" w:after="0"/>
        <w:rPr>
          <w:sz w:val="26"/>
          <w:szCs w:val="26"/>
        </w:rPr>
      </w:pPr>
      <w:r>
        <w:rPr>
          <w:b/>
          <w:bCs/>
          <w:i/>
          <w:iCs/>
          <w:sz w:val="26"/>
          <w:szCs w:val="26"/>
        </w:rPr>
        <w:t>Коммуникативные:</w:t>
      </w:r>
    </w:p>
    <w:p>
      <w:pPr>
        <w:pStyle w:val="NormalWeb"/>
        <w:numPr>
          <w:ilvl w:val="0"/>
          <w:numId w:val="106"/>
        </w:numPr>
        <w:shd w:val="clear" w:color="auto" w:fill="FFFFFF"/>
        <w:spacing w:lineRule="atLeast" w:line="294" w:beforeAutospacing="0" w:before="0" w:afterAutospacing="0" w:after="0"/>
        <w:rPr>
          <w:sz w:val="26"/>
          <w:szCs w:val="26"/>
        </w:rPr>
      </w:pPr>
      <w:r>
        <w:rPr>
          <w:sz w:val="26"/>
          <w:szCs w:val="26"/>
        </w:rPr>
        <w:t>• </w:t>
      </w:r>
      <w:r>
        <w:rPr>
          <w:sz w:val="26"/>
          <w:szCs w:val="26"/>
        </w:rPr>
        <w:t>составление текстов в устной и письменной формах;</w:t>
      </w:r>
    </w:p>
    <w:p>
      <w:pPr>
        <w:pStyle w:val="NormalWeb"/>
        <w:numPr>
          <w:ilvl w:val="0"/>
          <w:numId w:val="107"/>
        </w:numPr>
        <w:shd w:val="clear" w:color="auto" w:fill="FFFFFF"/>
        <w:spacing w:lineRule="atLeast" w:line="294" w:beforeAutospacing="0" w:before="0" w:afterAutospacing="0" w:after="0"/>
        <w:rPr>
          <w:sz w:val="26"/>
          <w:szCs w:val="26"/>
        </w:rPr>
      </w:pPr>
      <w:r>
        <w:rPr>
          <w:sz w:val="26"/>
          <w:szCs w:val="26"/>
        </w:rPr>
        <w:t>• </w:t>
      </w:r>
      <w:r>
        <w:rPr>
          <w:sz w:val="26"/>
          <w:szCs w:val="26"/>
        </w:rPr>
        <w:t>готовность слушать собеседника и вести диалог;</w:t>
      </w:r>
    </w:p>
    <w:p>
      <w:pPr>
        <w:pStyle w:val="NormalWeb"/>
        <w:numPr>
          <w:ilvl w:val="0"/>
          <w:numId w:val="108"/>
        </w:numPr>
        <w:shd w:val="clear" w:color="auto" w:fill="FFFFFF"/>
        <w:spacing w:lineRule="atLeast" w:line="294" w:beforeAutospacing="0" w:before="0" w:afterAutospacing="0" w:after="0"/>
        <w:rPr>
          <w:sz w:val="26"/>
          <w:szCs w:val="26"/>
        </w:rPr>
      </w:pPr>
      <w:r>
        <w:rPr>
          <w:sz w:val="26"/>
          <w:szCs w:val="26"/>
        </w:rPr>
        <w:t>• </w:t>
      </w:r>
      <w:r>
        <w:rPr>
          <w:sz w:val="26"/>
          <w:szCs w:val="26"/>
        </w:rPr>
        <w:t>готовность признавать возможность существования различных точек зрения и права каждого иметь свою;</w:t>
      </w:r>
    </w:p>
    <w:p>
      <w:pPr>
        <w:pStyle w:val="NormalWeb"/>
        <w:numPr>
          <w:ilvl w:val="0"/>
          <w:numId w:val="109"/>
        </w:numPr>
        <w:shd w:val="clear" w:color="auto" w:fill="FFFFFF"/>
        <w:spacing w:lineRule="atLeast" w:line="294" w:beforeAutospacing="0" w:before="0" w:afterAutospacing="0" w:after="0"/>
        <w:rPr>
          <w:sz w:val="26"/>
          <w:szCs w:val="26"/>
        </w:rPr>
      </w:pPr>
      <w:r>
        <w:rPr>
          <w:sz w:val="26"/>
          <w:szCs w:val="26"/>
        </w:rPr>
        <w:t>• </w:t>
      </w:r>
      <w:r>
        <w:rPr>
          <w:sz w:val="26"/>
          <w:szCs w:val="26"/>
        </w:rPr>
        <w:t>умение излагать своё мнение, аргументировать свою точку зрения и давать оценку событий;</w:t>
      </w:r>
    </w:p>
    <w:p>
      <w:pPr>
        <w:pStyle w:val="NormalWeb"/>
        <w:numPr>
          <w:ilvl w:val="0"/>
          <w:numId w:val="110"/>
        </w:numPr>
        <w:shd w:val="clear" w:color="auto" w:fill="FFFFFF"/>
        <w:spacing w:lineRule="atLeast" w:line="294" w:beforeAutospacing="0" w:before="0" w:afterAutospacing="0" w:after="0"/>
        <w:rPr>
          <w:sz w:val="26"/>
          <w:szCs w:val="26"/>
        </w:rPr>
      </w:pPr>
      <w:r>
        <w:rPr>
          <w:sz w:val="26"/>
          <w:szCs w:val="26"/>
        </w:rPr>
        <w:t>• </w:t>
      </w:r>
      <w:r>
        <w:rPr>
          <w:sz w:val="26"/>
          <w:szCs w:val="26"/>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NormalWeb"/>
        <w:numPr>
          <w:ilvl w:val="0"/>
          <w:numId w:val="111"/>
        </w:numPr>
        <w:shd w:val="clear" w:color="auto" w:fill="FFFFFF"/>
        <w:spacing w:lineRule="atLeast" w:line="294" w:beforeAutospacing="0" w:before="0" w:afterAutospacing="0" w:after="0"/>
        <w:rPr>
          <w:sz w:val="26"/>
          <w:szCs w:val="26"/>
        </w:rPr>
      </w:pPr>
      <w:r>
        <w:rPr>
          <w:b/>
          <w:bCs/>
          <w:sz w:val="26"/>
          <w:szCs w:val="26"/>
        </w:rPr>
        <w:t>Предметными результатами изучения курса «Финансовая грамотность» являются:</w:t>
      </w:r>
    </w:p>
    <w:p>
      <w:pPr>
        <w:pStyle w:val="NormalWeb"/>
        <w:numPr>
          <w:ilvl w:val="0"/>
          <w:numId w:val="112"/>
        </w:numPr>
        <w:shd w:val="clear" w:color="auto" w:fill="FFFFFF"/>
        <w:spacing w:lineRule="atLeast" w:line="294" w:beforeAutospacing="0" w:before="0" w:afterAutospacing="0" w:after="0"/>
        <w:rPr>
          <w:sz w:val="26"/>
          <w:szCs w:val="26"/>
        </w:rPr>
      </w:pPr>
      <w:r>
        <w:rPr>
          <w:sz w:val="26"/>
          <w:szCs w:val="26"/>
        </w:rPr>
        <w:t>• </w:t>
      </w:r>
      <w:r>
        <w:rPr>
          <w:sz w:val="26"/>
          <w:szCs w:val="26"/>
        </w:rPr>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pPr>
        <w:pStyle w:val="NormalWeb"/>
        <w:numPr>
          <w:ilvl w:val="0"/>
          <w:numId w:val="113"/>
        </w:numPr>
        <w:shd w:val="clear" w:color="auto" w:fill="FFFFFF"/>
        <w:spacing w:lineRule="atLeast" w:line="294" w:beforeAutospacing="0" w:before="0" w:afterAutospacing="0" w:after="0"/>
        <w:rPr>
          <w:sz w:val="26"/>
          <w:szCs w:val="26"/>
        </w:rPr>
      </w:pPr>
      <w:r>
        <w:rPr>
          <w:sz w:val="26"/>
          <w:szCs w:val="26"/>
        </w:rPr>
        <w:t>• </w:t>
      </w:r>
      <w:r>
        <w:rPr>
          <w:sz w:val="26"/>
          <w:szCs w:val="26"/>
        </w:rPr>
        <w:t>понимание и правильное использование экономических терминов;</w:t>
      </w:r>
    </w:p>
    <w:p>
      <w:pPr>
        <w:pStyle w:val="NormalWeb"/>
        <w:numPr>
          <w:ilvl w:val="0"/>
          <w:numId w:val="114"/>
        </w:numPr>
        <w:shd w:val="clear" w:color="auto" w:fill="FFFFFF"/>
        <w:spacing w:lineRule="atLeast" w:line="294" w:beforeAutospacing="0" w:before="0" w:afterAutospacing="0" w:after="0"/>
        <w:rPr>
          <w:sz w:val="26"/>
          <w:szCs w:val="26"/>
        </w:rPr>
      </w:pPr>
      <w:r>
        <w:rPr>
          <w:sz w:val="26"/>
          <w:szCs w:val="26"/>
        </w:rPr>
        <w:t>• </w:t>
      </w:r>
      <w:r>
        <w:rPr>
          <w:sz w:val="26"/>
          <w:szCs w:val="26"/>
        </w:rPr>
        <w:t>освоение приёмов работы с экономической информацией, её осмысление; проведение простых финансовых расчётов.</w:t>
      </w:r>
    </w:p>
    <w:p>
      <w:pPr>
        <w:pStyle w:val="NormalWeb"/>
        <w:numPr>
          <w:ilvl w:val="0"/>
          <w:numId w:val="115"/>
        </w:numPr>
        <w:shd w:val="clear" w:color="auto" w:fill="FFFFFF"/>
        <w:spacing w:lineRule="atLeast" w:line="294" w:beforeAutospacing="0" w:before="0" w:afterAutospacing="0" w:after="0"/>
        <w:rPr>
          <w:sz w:val="26"/>
          <w:szCs w:val="26"/>
        </w:rPr>
      </w:pPr>
      <w:r>
        <w:rPr>
          <w:sz w:val="26"/>
          <w:szCs w:val="26"/>
        </w:rPr>
        <w:t>• </w:t>
      </w:r>
      <w:r>
        <w:rPr>
          <w:sz w:val="26"/>
          <w:szCs w:val="26"/>
        </w:rPr>
        <w:t>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pPr>
        <w:pStyle w:val="NormalWeb"/>
        <w:numPr>
          <w:ilvl w:val="0"/>
          <w:numId w:val="116"/>
        </w:numPr>
        <w:shd w:val="clear" w:color="auto" w:fill="FFFFFF"/>
        <w:spacing w:lineRule="atLeast" w:line="294" w:beforeAutospacing="0" w:before="0" w:afterAutospacing="0" w:after="0"/>
        <w:rPr>
          <w:sz w:val="26"/>
          <w:szCs w:val="26"/>
        </w:rPr>
      </w:pPr>
      <w:r>
        <w:rPr>
          <w:sz w:val="26"/>
          <w:szCs w:val="26"/>
        </w:rPr>
        <w:t>• </w:t>
      </w:r>
      <w:r>
        <w:rPr>
          <w:sz w:val="26"/>
          <w:szCs w:val="26"/>
        </w:rPr>
        <w:t>развитие способностей обучающихся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pPr>
        <w:pStyle w:val="NormalWeb"/>
        <w:numPr>
          <w:ilvl w:val="0"/>
          <w:numId w:val="117"/>
        </w:numPr>
        <w:shd w:val="clear" w:color="auto" w:fill="FFFFFF"/>
        <w:spacing w:lineRule="atLeast" w:line="294" w:beforeAutospacing="0" w:before="0" w:afterAutospacing="0" w:after="0"/>
        <w:rPr>
          <w:sz w:val="26"/>
          <w:szCs w:val="26"/>
        </w:rPr>
      </w:pPr>
      <w:r>
        <w:rPr>
          <w:sz w:val="26"/>
          <w:szCs w:val="26"/>
        </w:rPr>
        <w:t>• </w:t>
      </w:r>
      <w:r>
        <w:rPr>
          <w:sz w:val="26"/>
          <w:szCs w:val="26"/>
        </w:rPr>
        <w:t>развитие кругозора в области экономической жизни общества и формирование познавательного интереса к изучению общественных дисциплин</w:t>
      </w:r>
    </w:p>
    <w:p>
      <w:pPr>
        <w:pStyle w:val="NormalWeb"/>
        <w:shd w:val="clear" w:color="auto" w:fill="FFFFFF"/>
        <w:spacing w:lineRule="atLeast" w:line="294" w:beforeAutospacing="0" w:before="0" w:afterAutospacing="0" w:after="0"/>
        <w:ind w:hanging="0" w:start="360"/>
        <w:jc w:val="center"/>
        <w:rPr>
          <w:b/>
          <w:bCs/>
          <w:sz w:val="26"/>
          <w:szCs w:val="26"/>
        </w:rPr>
      </w:pPr>
      <w:r>
        <w:rPr>
          <w:b/>
          <w:bCs/>
          <w:sz w:val="26"/>
          <w:szCs w:val="26"/>
        </w:rPr>
        <w:t>Личностными результатами изучения курса «3</w:t>
      </w:r>
      <w:r>
        <w:rPr>
          <w:b/>
          <w:bCs/>
          <w:sz w:val="26"/>
          <w:szCs w:val="26"/>
          <w:lang w:val="en-US"/>
        </w:rPr>
        <w:t>D</w:t>
      </w:r>
      <w:r>
        <w:rPr>
          <w:b/>
          <w:bCs/>
          <w:sz w:val="26"/>
          <w:szCs w:val="26"/>
        </w:rPr>
        <w:t xml:space="preserve"> моделирование в проектной деятельности на уроке технологии» являются:</w:t>
      </w:r>
    </w:p>
    <w:p>
      <w:pPr>
        <w:pStyle w:val="NormalWeb"/>
        <w:shd w:val="clear" w:color="auto" w:fill="FFFFFF"/>
        <w:spacing w:lineRule="atLeast" w:line="294" w:beforeAutospacing="0" w:before="0" w:afterAutospacing="0" w:after="0"/>
        <w:rPr>
          <w:sz w:val="26"/>
          <w:szCs w:val="26"/>
        </w:rPr>
      </w:pPr>
      <w:r>
        <w:rPr>
          <w:sz w:val="26"/>
          <w:szCs w:val="26"/>
        </w:rPr>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Сформулированные цели реализуются через достижение образовательных результатов. Эти результаты структурированы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личностные результаты. Особенность изучения курса «3</w:t>
      </w:r>
      <w:r>
        <w:rPr>
          <w:rFonts w:eastAsia="Times New Roman" w:ascii="Times New Roman" w:hAnsi="Times New Roman"/>
          <w:sz w:val="26"/>
          <w:szCs w:val="26"/>
          <w:lang w:val="en-US" w:eastAsia="ru-RU"/>
        </w:rPr>
        <w:t>D</w:t>
      </w:r>
      <w:r>
        <w:rPr>
          <w:rFonts w:eastAsia="Times New Roman" w:ascii="Times New Roman" w:hAnsi="Times New Roman"/>
          <w:sz w:val="26"/>
          <w:szCs w:val="26"/>
          <w:lang w:eastAsia="ru-RU"/>
        </w:rPr>
        <w:t xml:space="preserve"> моделирование» заключается в том, что многие предметные знания и способы деятельности (включая использование средств ИКТ) имеют значимость для других предметных областей и формируются при их изучении. </w:t>
      </w:r>
    </w:p>
    <w:p>
      <w:pPr>
        <w:pStyle w:val="Normal"/>
        <w:spacing w:lineRule="auto" w:line="240" w:before="0" w:after="0"/>
        <w:ind w:firstLine="709"/>
        <w:jc w:val="both"/>
        <w:rPr>
          <w:rFonts w:ascii="Times New Roman" w:hAnsi="Times New Roman" w:eastAsia="Times New Roman"/>
          <w:b/>
          <w:sz w:val="26"/>
          <w:szCs w:val="26"/>
          <w:u w:val="single"/>
          <w:lang w:eastAsia="ru-RU"/>
        </w:rPr>
      </w:pPr>
      <w:r>
        <w:rPr>
          <w:rFonts w:eastAsia="Times New Roman" w:ascii="Times New Roman" w:hAnsi="Times New Roman"/>
          <w:b/>
          <w:sz w:val="26"/>
          <w:szCs w:val="26"/>
          <w:u w:val="single"/>
          <w:lang w:eastAsia="ru-RU"/>
        </w:rPr>
        <w:t>Личностные результаты:</w:t>
      </w:r>
    </w:p>
    <w:p>
      <w:pPr>
        <w:pStyle w:val="Normal"/>
        <w:numPr>
          <w:ilvl w:val="0"/>
          <w:numId w:val="14"/>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pPr>
        <w:pStyle w:val="Normal"/>
        <w:numPr>
          <w:ilvl w:val="0"/>
          <w:numId w:val="14"/>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формирование целостного мировоззрения, соответствующего современному уровню развития науки и общественной практики;</w:t>
      </w:r>
    </w:p>
    <w:p>
      <w:pPr>
        <w:pStyle w:val="Normal"/>
        <w:numPr>
          <w:ilvl w:val="0"/>
          <w:numId w:val="14"/>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развитие осознанного и ответственного отношения к собственным поступкам;</w:t>
      </w:r>
    </w:p>
    <w:p>
      <w:pPr>
        <w:pStyle w:val="Normal"/>
        <w:numPr>
          <w:ilvl w:val="0"/>
          <w:numId w:val="14"/>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формирование коммуникативной компетентности в процессе образовательной, учебно-исследовательской, творческой и других видов деятельности.</w:t>
      </w:r>
    </w:p>
    <w:p>
      <w:pPr>
        <w:pStyle w:val="Normal"/>
        <w:spacing w:lineRule="auto" w:line="240" w:before="0" w:after="0"/>
        <w:ind w:firstLine="709"/>
        <w:jc w:val="both"/>
        <w:rPr>
          <w:rFonts w:ascii="Times New Roman" w:hAnsi="Times New Roman" w:eastAsia="Times New Roman"/>
          <w:b/>
          <w:sz w:val="26"/>
          <w:szCs w:val="26"/>
          <w:u w:val="single"/>
          <w:lang w:eastAsia="ru-RU"/>
        </w:rPr>
      </w:pPr>
      <w:r>
        <w:rPr>
          <w:rFonts w:eastAsia="Times New Roman" w:ascii="Times New Roman" w:hAnsi="Times New Roman"/>
          <w:b/>
          <w:sz w:val="26"/>
          <w:szCs w:val="26"/>
          <w:u w:val="single"/>
          <w:lang w:eastAsia="ru-RU"/>
        </w:rPr>
        <w:t>Метапредметные результаты:</w:t>
      </w:r>
    </w:p>
    <w:p>
      <w:pPr>
        <w:pStyle w:val="Normal"/>
        <w:numPr>
          <w:ilvl w:val="0"/>
          <w:numId w:val="15"/>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pPr>
        <w:pStyle w:val="Normal"/>
        <w:numPr>
          <w:ilvl w:val="0"/>
          <w:numId w:val="15"/>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rmal"/>
        <w:numPr>
          <w:ilvl w:val="0"/>
          <w:numId w:val="15"/>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pStyle w:val="Normal"/>
        <w:numPr>
          <w:ilvl w:val="0"/>
          <w:numId w:val="15"/>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умение осознанно использовать речевые средства в соответствии с задачей коммуникации; владение устной и письменной речью;</w:t>
      </w:r>
    </w:p>
    <w:p>
      <w:pPr>
        <w:pStyle w:val="Normal"/>
        <w:numPr>
          <w:ilvl w:val="0"/>
          <w:numId w:val="15"/>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формирование и развитие компетентности в области использования информационно-коммуникационных технологий (далее ИКТ-компетенции).</w:t>
      </w:r>
    </w:p>
    <w:p>
      <w:pPr>
        <w:pStyle w:val="Normal"/>
        <w:spacing w:lineRule="auto" w:line="240" w:before="0" w:after="0"/>
        <w:ind w:firstLine="709"/>
        <w:jc w:val="both"/>
        <w:rPr>
          <w:rFonts w:ascii="Times New Roman" w:hAnsi="Times New Roman" w:eastAsia="Times New Roman"/>
          <w:b/>
          <w:sz w:val="26"/>
          <w:szCs w:val="26"/>
          <w:u w:val="single"/>
          <w:lang w:eastAsia="ru-RU"/>
        </w:rPr>
      </w:pPr>
      <w:r>
        <w:rPr>
          <w:rFonts w:eastAsia="Times New Roman" w:ascii="Times New Roman" w:hAnsi="Times New Roman"/>
          <w:b/>
          <w:sz w:val="26"/>
          <w:szCs w:val="26"/>
          <w:u w:val="single"/>
          <w:lang w:eastAsia="ru-RU"/>
        </w:rPr>
        <w:t xml:space="preserve">Предметные результаты: </w:t>
      </w:r>
    </w:p>
    <w:p>
      <w:pPr>
        <w:pStyle w:val="ListParagraph"/>
        <w:numPr>
          <w:ilvl w:val="0"/>
          <w:numId w:val="16"/>
        </w:numPr>
        <w:spacing w:lineRule="auto" w:line="240" w:before="0" w:after="0"/>
        <w:ind w:firstLine="709" w:start="0"/>
        <w:contextualSpacing/>
        <w:jc w:val="both"/>
        <w:rPr>
          <w:rFonts w:ascii="Times New Roman" w:hAnsi="Times New Roman" w:cs="Times New Roman"/>
          <w:sz w:val="26"/>
          <w:szCs w:val="26"/>
        </w:rPr>
      </w:pPr>
      <w:r>
        <w:rPr>
          <w:rFonts w:cs="Times New Roman" w:ascii="Times New Roman" w:hAnsi="Times New Roman"/>
          <w:sz w:val="26"/>
          <w:szCs w:val="26"/>
        </w:rPr>
        <w:t>умение определять виды линий, которые необходимы для построения объекта;</w:t>
      </w:r>
    </w:p>
    <w:p>
      <w:pPr>
        <w:pStyle w:val="ListParagraph"/>
        <w:numPr>
          <w:ilvl w:val="0"/>
          <w:numId w:val="16"/>
        </w:numPr>
        <w:spacing w:lineRule="auto" w:line="240" w:before="0" w:after="0"/>
        <w:ind w:firstLine="709" w:start="0"/>
        <w:contextualSpacing/>
        <w:jc w:val="both"/>
        <w:rPr>
          <w:rFonts w:ascii="Times New Roman" w:hAnsi="Times New Roman" w:cs="Times New Roman"/>
          <w:sz w:val="26"/>
          <w:szCs w:val="26"/>
        </w:rPr>
      </w:pPr>
      <w:r>
        <w:rPr>
          <w:rFonts w:cs="Times New Roman" w:ascii="Times New Roman" w:hAnsi="Times New Roman"/>
          <w:sz w:val="26"/>
          <w:szCs w:val="26"/>
        </w:rPr>
        <w:t>развитие основных навыков и умений использования компьютерных устройств;</w:t>
      </w:r>
    </w:p>
    <w:p>
      <w:pPr>
        <w:pStyle w:val="ListParagraph"/>
        <w:numPr>
          <w:ilvl w:val="0"/>
          <w:numId w:val="16"/>
        </w:numPr>
        <w:spacing w:lineRule="auto" w:line="240" w:before="0" w:after="0"/>
        <w:ind w:firstLine="709" w:start="0"/>
        <w:contextualSpacing/>
        <w:jc w:val="both"/>
        <w:rPr>
          <w:rFonts w:ascii="Times New Roman" w:hAnsi="Times New Roman" w:cs="Times New Roman"/>
          <w:sz w:val="26"/>
          <w:szCs w:val="26"/>
        </w:rPr>
      </w:pPr>
      <w:r>
        <w:rPr>
          <w:rFonts w:cs="Times New Roman" w:ascii="Times New Roman" w:hAnsi="Times New Roman"/>
          <w:sz w:val="26"/>
          <w:szCs w:val="26"/>
        </w:rPr>
        <w:t>приобретение опыта создания творческих работ с элементами конструирования, базирующихся на ИКТ;</w:t>
      </w:r>
    </w:p>
    <w:p>
      <w:pPr>
        <w:pStyle w:val="ListParagraph"/>
        <w:numPr>
          <w:ilvl w:val="0"/>
          <w:numId w:val="16"/>
        </w:numPr>
        <w:spacing w:lineRule="auto" w:line="240" w:before="0" w:after="0"/>
        <w:ind w:firstLine="709" w:start="0"/>
        <w:contextualSpacing/>
        <w:jc w:val="both"/>
        <w:rPr>
          <w:rFonts w:ascii="Times New Roman" w:hAnsi="Times New Roman" w:cs="Times New Roman"/>
          <w:sz w:val="26"/>
          <w:szCs w:val="26"/>
        </w:rPr>
      </w:pPr>
      <w:r>
        <w:rPr>
          <w:rFonts w:cs="Times New Roman" w:ascii="Times New Roman" w:hAnsi="Times New Roman"/>
          <w:sz w:val="26"/>
          <w:szCs w:val="26"/>
        </w:rPr>
        <w:t>развитие зрительной памяти, ассоциативного мышления;</w:t>
      </w:r>
    </w:p>
    <w:p>
      <w:pPr>
        <w:pStyle w:val="ListParagraph"/>
        <w:numPr>
          <w:ilvl w:val="0"/>
          <w:numId w:val="16"/>
        </w:numPr>
        <w:spacing w:lineRule="auto" w:line="240" w:before="0" w:after="0"/>
        <w:ind w:firstLine="709" w:start="0"/>
        <w:contextualSpacing/>
        <w:jc w:val="both"/>
        <w:rPr>
          <w:rFonts w:ascii="Times New Roman" w:hAnsi="Times New Roman" w:cs="Times New Roman"/>
          <w:sz w:val="26"/>
          <w:szCs w:val="26"/>
        </w:rPr>
      </w:pPr>
      <w:r>
        <w:rPr>
          <w:rFonts w:cs="Times New Roman" w:ascii="Times New Roman" w:hAnsi="Times New Roman"/>
          <w:sz w:val="26"/>
          <w:szCs w:val="26"/>
        </w:rPr>
        <w:t>формирование навыков и умений безопасного и целесообразного поведения при работе с компьютерными программами</w:t>
      </w:r>
    </w:p>
    <w:p>
      <w:pPr>
        <w:pStyle w:val="NormalWeb"/>
        <w:shd w:val="clear" w:color="auto" w:fill="FFFFFF"/>
        <w:spacing w:lineRule="atLeast" w:line="294" w:beforeAutospacing="0" w:before="0" w:afterAutospacing="0" w:after="0"/>
        <w:ind w:hanging="0" w:start="360"/>
        <w:rPr>
          <w:color w:val="000000"/>
          <w:sz w:val="21"/>
          <w:szCs w:val="21"/>
        </w:rPr>
      </w:pPr>
      <w:r>
        <w:rPr>
          <w:color w:val="000000"/>
          <w:sz w:val="21"/>
          <w:szCs w:val="21"/>
        </w:rPr>
      </w:r>
    </w:p>
    <w:p>
      <w:pPr>
        <w:pStyle w:val="NoSpacing"/>
        <w:numPr>
          <w:ilvl w:val="1"/>
          <w:numId w:val="2"/>
        </w:numPr>
        <w:jc w:val="center"/>
        <w:rPr>
          <w:b/>
          <w:bCs/>
          <w:sz w:val="26"/>
          <w:szCs w:val="28"/>
        </w:rPr>
      </w:pPr>
      <w:r>
        <w:rPr>
          <w:b/>
          <w:bCs/>
          <w:sz w:val="26"/>
          <w:szCs w:val="28"/>
        </w:rPr>
        <w:t>Содержание учебного предмета, курса</w:t>
      </w:r>
    </w:p>
    <w:p>
      <w:pPr>
        <w:pStyle w:val="Normal"/>
        <w:spacing w:lineRule="atLeast" w:line="240" w:beforeAutospacing="1" w:afterAutospacing="1"/>
        <w:rPr>
          <w:rFonts w:ascii="Times New Roman" w:hAnsi="Times New Roman" w:eastAsia="Times New Roman"/>
          <w:b/>
          <w:sz w:val="24"/>
          <w:szCs w:val="24"/>
        </w:rPr>
      </w:pPr>
      <w:r>
        <w:rPr>
          <w:rFonts w:eastAsia="Times New Roman" w:ascii="Times New Roman" w:hAnsi="Times New Roman"/>
          <w:b/>
          <w:sz w:val="24"/>
          <w:szCs w:val="24"/>
        </w:rPr>
        <w:t>Раздел 1. Вводное занятие. ( 2 часа)</w:t>
      </w:r>
    </w:p>
    <w:p>
      <w:pPr>
        <w:pStyle w:val="Heading4"/>
        <w:spacing w:before="0" w:after="0"/>
        <w:rPr>
          <w:rFonts w:ascii="Times New Roman" w:hAnsi="Times New Roman"/>
          <w:b w:val="false"/>
          <w:color w:val="auto"/>
        </w:rPr>
      </w:pPr>
      <w:r>
        <w:rPr>
          <w:rFonts w:ascii="Times New Roman" w:hAnsi="Times New Roman"/>
          <w:b w:val="false"/>
          <w:color w:val="auto"/>
        </w:rPr>
        <w:t>Основные теоретические сведения:</w:t>
      </w:r>
    </w:p>
    <w:p>
      <w:pPr>
        <w:pStyle w:val="ListParagraph"/>
        <w:ind w:hanging="0" w:start="0" w:end="-99"/>
        <w:rPr>
          <w:rFonts w:ascii="Times New Roman" w:hAnsi="Times New Roman" w:cs="Times New Roman"/>
          <w:sz w:val="24"/>
          <w:szCs w:val="24"/>
        </w:rPr>
      </w:pPr>
      <w:r>
        <w:rPr>
          <w:rFonts w:cs="Times New Roman" w:ascii="Times New Roman" w:hAnsi="Times New Roman"/>
          <w:sz w:val="24"/>
          <w:szCs w:val="24"/>
        </w:rPr>
        <w:t>Значение труда в жизни человека. Содержание обучения по техническому труду.</w:t>
      </w:r>
      <w:r>
        <w:rPr>
          <w:rFonts w:cs="Times New Roman" w:ascii="Times New Roman" w:hAnsi="Times New Roman"/>
          <w:i/>
          <w:sz w:val="20"/>
          <w:szCs w:val="20"/>
          <w:lang w:eastAsia="ru-RU"/>
        </w:rPr>
        <w:t xml:space="preserve"> </w:t>
      </w:r>
      <w:r>
        <w:rPr>
          <w:rFonts w:cs="Times New Roman" w:ascii="Times New Roman" w:hAnsi="Times New Roman"/>
          <w:sz w:val="24"/>
          <w:szCs w:val="24"/>
          <w:lang w:eastAsia="ru-RU"/>
        </w:rPr>
        <w:t>проектной деятельности. Умения анализировать  варианты проектов по предложенным критериям</w:t>
      </w:r>
    </w:p>
    <w:p>
      <w:pPr>
        <w:pStyle w:val="NormalWeb"/>
        <w:spacing w:before="280" w:after="280"/>
        <w:rPr/>
      </w:pPr>
      <w:r>
        <w:rPr>
          <w:i/>
          <w:iCs/>
        </w:rPr>
        <w:t>Практические работы:</w:t>
      </w:r>
    </w:p>
    <w:p>
      <w:pPr>
        <w:pStyle w:val="ListParagraph"/>
        <w:ind w:hanging="0" w:start="0" w:end="-99"/>
        <w:rPr>
          <w:rFonts w:ascii="Times New Roman" w:hAnsi="Times New Roman" w:cs="Times New Roman"/>
          <w:sz w:val="24"/>
          <w:szCs w:val="24"/>
        </w:rPr>
      </w:pPr>
      <w:r>
        <w:rPr>
          <w:rFonts w:cs="Times New Roman" w:ascii="Times New Roman" w:hAnsi="Times New Roman"/>
          <w:sz w:val="24"/>
          <w:szCs w:val="24"/>
        </w:rPr>
        <w:t>(творческие работы,  выполненные обучающимися). Правила безопасного труда. Правила внутреннего распорядка в учебной мастерской.</w:t>
      </w:r>
      <w:r>
        <w:rPr>
          <w:rFonts w:cs="Times New Roman" w:ascii="Times New Roman" w:hAnsi="Times New Roman"/>
          <w:sz w:val="24"/>
          <w:szCs w:val="24"/>
          <w:lang w:eastAsia="ru-RU"/>
        </w:rPr>
        <w:t xml:space="preserve"> . Изучать этапы выполнения проекта. Знакомство с примерами творческих проектов</w:t>
      </w:r>
    </w:p>
    <w:p>
      <w:pPr>
        <w:pStyle w:val="Normal"/>
        <w:ind w:hanging="0" w:end="-99"/>
        <w:rPr>
          <w:rFonts w:ascii="Times New Roman" w:hAnsi="Times New Roman"/>
          <w:b/>
          <w:sz w:val="26"/>
          <w:szCs w:val="26"/>
        </w:rPr>
      </w:pPr>
      <w:r>
        <w:rPr>
          <w:rFonts w:ascii="Times New Roman" w:hAnsi="Times New Roman"/>
          <w:b/>
          <w:sz w:val="26"/>
          <w:szCs w:val="26"/>
        </w:rPr>
        <w:t>Раздел 2</w:t>
      </w:r>
    </w:p>
    <w:p>
      <w:pPr>
        <w:pStyle w:val="Normal"/>
        <w:ind w:hanging="0" w:end="-99"/>
        <w:rPr>
          <w:rFonts w:ascii="Times New Roman" w:hAnsi="Times New Roman"/>
          <w:b/>
          <w:i/>
          <w:i/>
          <w:sz w:val="26"/>
          <w:szCs w:val="26"/>
        </w:rPr>
      </w:pPr>
      <w:r>
        <w:rPr>
          <w:rFonts w:ascii="Times New Roman" w:hAnsi="Times New Roman"/>
          <w:b/>
          <w:i/>
          <w:iCs/>
          <w:sz w:val="26"/>
          <w:szCs w:val="26"/>
        </w:rPr>
        <w:t>Тема 1:</w:t>
      </w:r>
      <w:r>
        <w:rPr>
          <w:rFonts w:ascii="Times New Roman" w:hAnsi="Times New Roman"/>
          <w:b/>
          <w:i/>
          <w:sz w:val="26"/>
          <w:szCs w:val="26"/>
        </w:rPr>
        <w:t xml:space="preserve"> Техноллогия обработки древесины. ( 16 часов )</w:t>
      </w:r>
    </w:p>
    <w:p>
      <w:pPr>
        <w:pStyle w:val="Normal"/>
        <w:ind w:hanging="0" w:end="-99"/>
        <w:rPr>
          <w:rFonts w:ascii="Times New Roman" w:hAnsi="Times New Roman" w:eastAsia="Times New Roman"/>
          <w:i/>
          <w:i/>
          <w:sz w:val="26"/>
          <w:szCs w:val="26"/>
        </w:rPr>
      </w:pPr>
      <w:r>
        <w:rPr>
          <w:rFonts w:eastAsia="Times New Roman" w:ascii="Times New Roman" w:hAnsi="Times New Roman"/>
          <w:i/>
          <w:sz w:val="26"/>
          <w:szCs w:val="26"/>
        </w:rPr>
        <w:t>Основные теоретические сведения:</w:t>
      </w:r>
    </w:p>
    <w:p>
      <w:pPr>
        <w:pStyle w:val="ListParagraph"/>
        <w:ind w:hanging="0" w:start="0" w:end="-99"/>
        <w:rPr>
          <w:rFonts w:ascii="Times New Roman" w:hAnsi="Times New Roman" w:cs="Times New Roman"/>
          <w:sz w:val="26"/>
          <w:szCs w:val="26"/>
        </w:rPr>
      </w:pPr>
      <w:r>
        <w:rPr>
          <w:rFonts w:cs="Times New Roman" w:ascii="Times New Roman" w:hAnsi="Times New Roman"/>
          <w:sz w:val="26"/>
          <w:szCs w:val="26"/>
        </w:rPr>
        <w:t>Виды пиломатериалов, технология их производства и область применения. Влияние технологий обработки материалов на окружающую среду и здоровье человека. Технологические пороки древесины: механические повреждения, заплесневелость, деформация. Профессии, связанные с обработкой древесины и древесных материалов. Традиционные виды декоративно-прикладного творчества и народных промыслов России.</w:t>
      </w:r>
    </w:p>
    <w:p>
      <w:pPr>
        <w:pStyle w:val="ListParagraph"/>
        <w:ind w:hanging="0" w:start="0" w:end="-99"/>
        <w:rPr>
          <w:rFonts w:ascii="Times New Roman" w:hAnsi="Times New Roman" w:cs="Times New Roman"/>
          <w:b/>
          <w:sz w:val="26"/>
          <w:szCs w:val="26"/>
        </w:rPr>
      </w:pPr>
      <w:r>
        <w:rPr>
          <w:rFonts w:cs="Times New Roman" w:ascii="Times New Roman" w:hAnsi="Times New Roman"/>
          <w:sz w:val="26"/>
          <w:szCs w:val="26"/>
        </w:rPr>
        <w:t>Представления о способах изготовления деталей различных геометрических форм. Графическое изображение деталей призматической и цилиндрической форм. Конструктивные элементы деталей и их графическое изображение: шипы, проушины, отверстия, уступы, канавки. Основные сведения о видах проекций деталей на чертеже. Правила чтения чертежей деталей призматической и цилиндрической форм.</w:t>
      </w:r>
    </w:p>
    <w:p>
      <w:pPr>
        <w:pStyle w:val="Heading4"/>
        <w:spacing w:before="0" w:after="0"/>
        <w:rPr>
          <w:rFonts w:ascii="Times New Roman" w:hAnsi="Times New Roman"/>
          <w:b w:val="false"/>
          <w:i w:val="false"/>
          <w:i w:val="false"/>
          <w:color w:val="auto"/>
          <w:sz w:val="26"/>
          <w:szCs w:val="26"/>
        </w:rPr>
      </w:pPr>
      <w:r>
        <w:rPr>
          <w:rFonts w:ascii="Times New Roman" w:hAnsi="Times New Roman"/>
          <w:b w:val="false"/>
          <w:i w:val="false"/>
          <w:color w:val="auto"/>
          <w:sz w:val="26"/>
          <w:szCs w:val="26"/>
        </w:rPr>
        <w:t>Понятие о многодетальном изделии и его графическом изображении. Виды и способы соединений деталей в изделиях из древесины. Угловые, серединные и ящичные шиповые соединение, их элементы и конструктивные особенности. Графическое изображение соединений деталей на чертежах. Общие сведения о сборочных чертежах. Спецификация составных частей и материалов. Правила чтения сборочных чертежей.</w:t>
      </w:r>
    </w:p>
    <w:p>
      <w:pPr>
        <w:pStyle w:val="Heading4"/>
        <w:spacing w:before="0" w:after="0"/>
        <w:rPr>
          <w:rFonts w:ascii="Times New Roman" w:hAnsi="Times New Roman"/>
          <w:b w:val="false"/>
          <w:i w:val="false"/>
          <w:i w:val="false"/>
          <w:color w:val="auto"/>
          <w:sz w:val="26"/>
          <w:szCs w:val="26"/>
        </w:rPr>
      </w:pPr>
      <w:r>
        <w:rPr>
          <w:rFonts w:ascii="Times New Roman" w:hAnsi="Times New Roman"/>
          <w:b w:val="false"/>
          <w:i w:val="false"/>
          <w:color w:val="auto"/>
          <w:sz w:val="26"/>
          <w:szCs w:val="26"/>
        </w:rPr>
        <w:t>Современные технологические</w:t>
      </w:r>
      <w:r>
        <w:rPr>
          <w:rFonts w:ascii="Times New Roman" w:hAnsi="Times New Roman"/>
          <w:color w:val="auto"/>
          <w:sz w:val="26"/>
          <w:szCs w:val="26"/>
        </w:rPr>
        <w:t xml:space="preserve"> </w:t>
      </w:r>
      <w:r>
        <w:rPr>
          <w:rFonts w:ascii="Times New Roman" w:hAnsi="Times New Roman"/>
          <w:b w:val="false"/>
          <w:i w:val="false"/>
          <w:color w:val="auto"/>
          <w:sz w:val="26"/>
          <w:szCs w:val="26"/>
        </w:rPr>
        <w:t>машины и электрифицированные инструменты.</w:t>
      </w:r>
    </w:p>
    <w:p>
      <w:pPr>
        <w:pStyle w:val="NormalWeb"/>
        <w:spacing w:before="280" w:after="280"/>
        <w:rPr>
          <w:sz w:val="26"/>
          <w:szCs w:val="26"/>
        </w:rPr>
      </w:pPr>
      <w:r>
        <w:rPr>
          <w:i/>
          <w:iCs/>
          <w:sz w:val="26"/>
          <w:szCs w:val="26"/>
        </w:rPr>
        <w:t>Практические работы:</w:t>
      </w:r>
    </w:p>
    <w:p>
      <w:pPr>
        <w:pStyle w:val="NormalWeb"/>
        <w:spacing w:beforeAutospacing="0" w:before="0" w:afterAutospacing="0" w:after="0"/>
        <w:rPr>
          <w:sz w:val="26"/>
          <w:szCs w:val="26"/>
        </w:rPr>
      </w:pPr>
      <w:r>
        <w:rPr>
          <w:sz w:val="26"/>
          <w:szCs w:val="26"/>
        </w:rPr>
        <w:t>Выбор породы древесины, вида пиломатериалов и заготовок для изготовления изделия с учётом основных технологических и декоративных свойств, минимизации отходов.</w:t>
      </w:r>
    </w:p>
    <w:p>
      <w:pPr>
        <w:pStyle w:val="NormalWeb"/>
        <w:spacing w:beforeAutospacing="0" w:before="0" w:afterAutospacing="0" w:after="0"/>
        <w:rPr>
          <w:sz w:val="26"/>
          <w:szCs w:val="26"/>
        </w:rPr>
      </w:pPr>
      <w:r>
        <w:rPr>
          <w:sz w:val="26"/>
          <w:szCs w:val="26"/>
        </w:rPr>
        <w:t>Анализ образца или изображения многодетального изделия: определение назначения, количества и формы деталей изделия, определение их взаимного расположения, способов и видов соединения деталей изделия.</w:t>
      </w:r>
    </w:p>
    <w:p>
      <w:pPr>
        <w:pStyle w:val="NormalWeb"/>
        <w:spacing w:beforeAutospacing="0" w:before="0" w:afterAutospacing="0" w:after="0"/>
        <w:rPr>
          <w:sz w:val="26"/>
          <w:szCs w:val="26"/>
        </w:rPr>
      </w:pPr>
      <w:r>
        <w:rPr>
          <w:sz w:val="26"/>
          <w:szCs w:val="26"/>
        </w:rPr>
        <w:t xml:space="preserve">Изготовление деталей изделия по чертежу с применением ручных инструментов и технологических машин. Соединение деталей изделия на шипах с использованием ручных инструментов и приспособлений: расчёт количества и размеров шипов в зависимости от толщины деталей, разметка и запиливание шипов и проушин, долбления гнёзд и проушин долотами, подгонка соединяемых деталей стамесками и напильниками; сборка шиповых соединений на клею. </w:t>
      </w:r>
    </w:p>
    <w:p>
      <w:pPr>
        <w:pStyle w:val="NormalWeb"/>
        <w:spacing w:beforeAutospacing="0" w:before="0" w:afterAutospacing="0" w:after="0"/>
        <w:rPr>
          <w:sz w:val="26"/>
          <w:szCs w:val="26"/>
        </w:rPr>
      </w:pPr>
      <w:r>
        <w:rPr>
          <w:sz w:val="26"/>
          <w:szCs w:val="26"/>
        </w:rPr>
        <w:t>Сборка изделия. Защитная и декоративная отделка изделия. Визуальный и инструментальный контроль качества деталей. Выявление дефектов и их устранение. Соблюдение правил безопасности труда при работе ручными инструментами и на технологических машинах.</w:t>
      </w:r>
    </w:p>
    <w:p>
      <w:pPr>
        <w:pStyle w:val="NormalWeb"/>
        <w:spacing w:beforeAutospacing="0" w:before="0" w:afterAutospacing="0" w:after="0"/>
        <w:rPr>
          <w:sz w:val="26"/>
          <w:szCs w:val="26"/>
        </w:rPr>
      </w:pPr>
      <w:r>
        <w:rPr>
          <w:sz w:val="26"/>
          <w:szCs w:val="26"/>
        </w:rPr>
        <w:t>Изготовление изделий декоративно-прикладного назначения с использованием технологий художественной обработки материалов.</w:t>
      </w:r>
    </w:p>
    <w:p>
      <w:pPr>
        <w:pStyle w:val="NormalWeb"/>
        <w:spacing w:before="280" w:after="280"/>
        <w:ind w:firstLine="706"/>
        <w:rPr>
          <w:b/>
          <w:i/>
          <w:i/>
          <w:sz w:val="26"/>
          <w:szCs w:val="26"/>
        </w:rPr>
      </w:pPr>
      <w:r>
        <w:rPr>
          <w:b/>
          <w:i/>
          <w:iCs/>
          <w:sz w:val="26"/>
          <w:szCs w:val="26"/>
        </w:rPr>
        <w:t>Раздел 3</w:t>
      </w:r>
      <w:r>
        <w:rPr>
          <w:b/>
          <w:i/>
          <w:sz w:val="26"/>
          <w:szCs w:val="26"/>
        </w:rPr>
        <w:t xml:space="preserve"> </w:t>
      </w:r>
    </w:p>
    <w:p>
      <w:pPr>
        <w:pStyle w:val="NormalWeb"/>
        <w:spacing w:before="280" w:after="280"/>
        <w:ind w:firstLine="706"/>
        <w:rPr>
          <w:b/>
          <w:i/>
          <w:i/>
          <w:sz w:val="26"/>
          <w:szCs w:val="26"/>
        </w:rPr>
      </w:pPr>
      <w:r>
        <w:rPr>
          <w:b/>
          <w:i/>
          <w:sz w:val="26"/>
          <w:szCs w:val="26"/>
        </w:rPr>
        <w:t>Тема 2. Технология  обработки  металла и пластмасс.  (15 часов )</w:t>
      </w:r>
    </w:p>
    <w:p>
      <w:pPr>
        <w:pStyle w:val="NormalWeb"/>
        <w:spacing w:before="280" w:after="280"/>
        <w:rPr>
          <w:sz w:val="26"/>
          <w:szCs w:val="26"/>
        </w:rPr>
      </w:pPr>
      <w:r>
        <w:rPr>
          <w:i/>
          <w:iCs/>
          <w:sz w:val="26"/>
          <w:szCs w:val="26"/>
        </w:rPr>
        <w:t>Основные теоретические сведения:</w:t>
      </w:r>
    </w:p>
    <w:p>
      <w:pPr>
        <w:pStyle w:val="NormalWeb"/>
        <w:spacing w:beforeAutospacing="0" w:before="0" w:afterAutospacing="0" w:after="0"/>
        <w:rPr>
          <w:sz w:val="26"/>
          <w:szCs w:val="26"/>
        </w:rPr>
      </w:pPr>
      <w:r>
        <w:rPr>
          <w:sz w:val="26"/>
          <w:szCs w:val="26"/>
        </w:rPr>
        <w:t>Металлы и сплавы, их механические свойства. Виды термообработки. Основные способы изменения свойств металлов и сплавов. Особенности изготовления изделий из пластмасс. Профессии, связанные с созданием изделий из металлов и пластмасс. Традиционные виды декоративно-прикладного творчества и народных промыслов России.</w:t>
      </w:r>
    </w:p>
    <w:p>
      <w:pPr>
        <w:pStyle w:val="NormalWeb"/>
        <w:spacing w:beforeAutospacing="0" w:before="0" w:afterAutospacing="0" w:after="0"/>
        <w:rPr>
          <w:sz w:val="26"/>
          <w:szCs w:val="26"/>
        </w:rPr>
      </w:pPr>
      <w:r>
        <w:rPr>
          <w:sz w:val="26"/>
          <w:szCs w:val="26"/>
        </w:rPr>
        <w:t>Точность обработки и качество поверхности деталей. Основные сведения о процессе резания на токарно-винторезном станке.</w:t>
      </w:r>
    </w:p>
    <w:p>
      <w:pPr>
        <w:pStyle w:val="NormalWeb"/>
        <w:spacing w:beforeAutospacing="0" w:before="0" w:afterAutospacing="0" w:after="0"/>
        <w:rPr>
          <w:sz w:val="26"/>
          <w:szCs w:val="26"/>
        </w:rPr>
      </w:pPr>
      <w:r>
        <w:rPr>
          <w:sz w:val="26"/>
          <w:szCs w:val="26"/>
        </w:rPr>
        <w:t>Графическое изображение деталей цилиндрической формы. Представления о способах получения деталей цилиндрической формы. Конструктивные элементы деталей и их графическое изображение: отверстия, уступы, канавки, фаски. Основные сведения о видах проекций деталей на чертеже. Правила чтения чертежей.</w:t>
      </w:r>
    </w:p>
    <w:p>
      <w:pPr>
        <w:pStyle w:val="NormalWeb"/>
        <w:spacing w:beforeAutospacing="0" w:before="0" w:afterAutospacing="0" w:after="0"/>
        <w:rPr>
          <w:sz w:val="26"/>
          <w:szCs w:val="26"/>
        </w:rPr>
      </w:pPr>
      <w:r>
        <w:rPr>
          <w:sz w:val="26"/>
          <w:szCs w:val="26"/>
        </w:rPr>
        <w:t>Виды соединений и их классификация. Резьбовое соединение и его конструктивные особенности. Типовые детали резьбовых соединений. Графическое изображение резьбовых соединений на чертежах. Общие сведения о сборочных чертежах. Спецификация составных частей и материалов. Правила чтения сборочных чертежей.</w:t>
      </w:r>
    </w:p>
    <w:p>
      <w:pPr>
        <w:pStyle w:val="NormalWeb"/>
        <w:spacing w:beforeAutospacing="0" w:before="0" w:afterAutospacing="0" w:after="0"/>
        <w:rPr>
          <w:sz w:val="26"/>
          <w:szCs w:val="26"/>
        </w:rPr>
      </w:pPr>
      <w:r>
        <w:rPr>
          <w:sz w:val="26"/>
          <w:szCs w:val="26"/>
        </w:rPr>
        <w:t>Токарно-винторезный станок: устройство, назначение, приёмы работы. Современные технологические машины</w:t>
      </w:r>
    </w:p>
    <w:p>
      <w:pPr>
        <w:pStyle w:val="NormalWeb"/>
        <w:spacing w:beforeAutospacing="0" w:before="0" w:afterAutospacing="0" w:after="0"/>
        <w:rPr>
          <w:sz w:val="26"/>
          <w:szCs w:val="26"/>
        </w:rPr>
      </w:pPr>
      <w:r>
        <w:rPr>
          <w:sz w:val="26"/>
          <w:szCs w:val="26"/>
        </w:rPr>
        <w:t>Инструменты и приспособления для работы на токарном станке. Виды и назначение токарных резцов. Основные элементы токарного резца. Основные операции токарной обработки и особенности их выполнения: черновое и чистовое точение цилиндрических поверхностей; вытачивание конструктивных элементов. Контроль качества. Правила безопасности труда.</w:t>
      </w:r>
    </w:p>
    <w:p>
      <w:pPr>
        <w:pStyle w:val="NormalWeb"/>
        <w:spacing w:beforeAutospacing="0" w:before="0" w:afterAutospacing="0" w:after="0"/>
        <w:rPr>
          <w:sz w:val="26"/>
          <w:szCs w:val="26"/>
        </w:rPr>
      </w:pPr>
      <w:r>
        <w:rPr>
          <w:sz w:val="26"/>
          <w:szCs w:val="26"/>
        </w:rPr>
        <w:t>Ручные инструменты и приспособления для нарезания резьбы на стержнях и в отверстиях, сборки изделия; их устройство и назначение. Метрическая резьба. Основные технологические операции изготовления резьбы на стержнях и отверстиях.</w:t>
      </w:r>
    </w:p>
    <w:p>
      <w:pPr>
        <w:pStyle w:val="NormalWeb"/>
        <w:spacing w:before="280" w:after="280"/>
        <w:rPr>
          <w:sz w:val="26"/>
          <w:szCs w:val="26"/>
        </w:rPr>
      </w:pPr>
      <w:r>
        <w:rPr>
          <w:i/>
          <w:iCs/>
          <w:sz w:val="26"/>
          <w:szCs w:val="26"/>
        </w:rPr>
        <w:t>Практические работы:</w:t>
      </w:r>
    </w:p>
    <w:p>
      <w:pPr>
        <w:pStyle w:val="NormalWeb"/>
        <w:spacing w:beforeAutospacing="0" w:before="0" w:afterAutospacing="0" w:after="0"/>
        <w:rPr>
          <w:sz w:val="26"/>
          <w:szCs w:val="26"/>
        </w:rPr>
      </w:pPr>
      <w:r>
        <w:rPr>
          <w:sz w:val="26"/>
          <w:szCs w:val="26"/>
        </w:rPr>
        <w:t>Чтение чертежа детали цилиндрической формы: определение материала, размеров детали и её конструктивных элементов; определение допустимых отклонений размеров при изготовлении деталей. Определение последовательности изготовления деталей и сборки изделия по чертежу и технологической карте.</w:t>
      </w:r>
    </w:p>
    <w:p>
      <w:pPr>
        <w:pStyle w:val="NormalWeb"/>
        <w:spacing w:beforeAutospacing="0" w:before="0" w:afterAutospacing="0" w:after="0"/>
        <w:rPr>
          <w:sz w:val="26"/>
          <w:szCs w:val="26"/>
        </w:rPr>
      </w:pPr>
      <w:r>
        <w:rPr>
          <w:sz w:val="26"/>
          <w:szCs w:val="26"/>
        </w:rPr>
        <w:t>Организация рабочего места токаря: установка ростовых подставок, подготовка и рациональное размещение инструментов; подготовка и закрепление заготовки, установка резцов в резцедержателе, проверка работы станка на холостом ходу. Ознакомление с рациональными приёмами работы на токарном станке.</w:t>
      </w:r>
    </w:p>
    <w:p>
      <w:pPr>
        <w:pStyle w:val="NormalWeb"/>
        <w:spacing w:beforeAutospacing="0" w:before="0" w:afterAutospacing="0" w:after="0"/>
        <w:rPr>
          <w:sz w:val="26"/>
          <w:szCs w:val="26"/>
        </w:rPr>
      </w:pPr>
      <w:r>
        <w:rPr>
          <w:sz w:val="26"/>
          <w:szCs w:val="26"/>
        </w:rPr>
        <w:t>Изготовление деталей цилиндрической формы на токарно-винторезном станке: установка заданного режима резания; определение глубины резания и количества проходов; черновое точение, разметка и вытачивание конструктивных элементов; чистовое точение, подрезание торцов детали. Визуальный и инструментальный контроль качества деталей. Выявление дефектов и их устранение. Защитная и декоративная отделка изделия. Соблюдение правил безопасности труда.</w:t>
      </w:r>
    </w:p>
    <w:p>
      <w:pPr>
        <w:pStyle w:val="NormalWeb"/>
        <w:spacing w:beforeAutospacing="0" w:before="0" w:afterAutospacing="0" w:after="0"/>
        <w:rPr>
          <w:sz w:val="26"/>
          <w:szCs w:val="26"/>
        </w:rPr>
      </w:pPr>
      <w:r>
        <w:rPr>
          <w:sz w:val="26"/>
          <w:szCs w:val="26"/>
        </w:rPr>
        <w:t>Изготовление резьбовых соединений: определение диаметра стержня и отверстия; протачивание стержня и сверление отверстия; нарезание резьбы плашкой и метчиками. Контроль качества резьбы.</w:t>
      </w:r>
    </w:p>
    <w:p>
      <w:pPr>
        <w:pStyle w:val="NormalWeb"/>
        <w:spacing w:beforeAutospacing="0" w:before="0" w:afterAutospacing="0" w:after="0"/>
        <w:rPr>
          <w:sz w:val="26"/>
          <w:szCs w:val="26"/>
        </w:rPr>
      </w:pPr>
      <w:r>
        <w:rPr>
          <w:sz w:val="26"/>
          <w:szCs w:val="26"/>
        </w:rPr>
        <w:t>Изготовление изделий декоративно-прикладного назначения с использованием технологий художественной обработки материалов.</w:t>
      </w:r>
    </w:p>
    <w:p>
      <w:pPr>
        <w:pStyle w:val="NormalWeb"/>
        <w:spacing w:beforeAutospacing="0" w:before="240" w:afterAutospacing="0" w:after="0"/>
        <w:ind w:firstLine="706"/>
        <w:rPr>
          <w:b/>
          <w:i/>
          <w:i/>
          <w:sz w:val="26"/>
          <w:szCs w:val="26"/>
        </w:rPr>
      </w:pPr>
      <w:r>
        <w:rPr>
          <w:b/>
          <w:sz w:val="26"/>
          <w:szCs w:val="26"/>
        </w:rPr>
        <w:t>Раздел 4.</w:t>
      </w:r>
      <w:r>
        <w:rPr>
          <w:b/>
          <w:i/>
          <w:sz w:val="26"/>
          <w:szCs w:val="26"/>
        </w:rPr>
        <w:t xml:space="preserve"> Электротехнические работы ( 4 часа )</w:t>
      </w:r>
    </w:p>
    <w:p>
      <w:pPr>
        <w:pStyle w:val="NormalWeb"/>
        <w:spacing w:beforeAutospacing="0" w:before="240" w:afterAutospacing="0" w:after="0"/>
        <w:ind w:firstLine="706"/>
        <w:rPr>
          <w:b/>
          <w:i/>
          <w:i/>
          <w:sz w:val="26"/>
          <w:szCs w:val="26"/>
        </w:rPr>
      </w:pPr>
      <w:r>
        <w:rPr>
          <w:b/>
          <w:i/>
          <w:iCs/>
          <w:sz w:val="26"/>
          <w:szCs w:val="26"/>
        </w:rPr>
        <w:t>Тема 3:</w:t>
      </w:r>
      <w:r>
        <w:rPr>
          <w:b/>
          <w:i/>
          <w:sz w:val="26"/>
          <w:szCs w:val="26"/>
        </w:rPr>
        <w:t xml:space="preserve"> Электротехнические работы ( 4 часа )</w:t>
      </w:r>
    </w:p>
    <w:p>
      <w:pPr>
        <w:pStyle w:val="NormalWeb"/>
        <w:keepNext w:val="true"/>
        <w:spacing w:lineRule="atLeast" w:line="240" w:before="280" w:after="280"/>
        <w:rPr>
          <w:i/>
          <w:i/>
          <w:iCs/>
          <w:sz w:val="26"/>
          <w:szCs w:val="26"/>
        </w:rPr>
      </w:pPr>
      <w:r>
        <w:rPr>
          <w:i/>
          <w:iCs/>
          <w:sz w:val="26"/>
          <w:szCs w:val="26"/>
        </w:rPr>
        <w:t>Основные теоретические сведения:</w:t>
      </w:r>
    </w:p>
    <w:p>
      <w:pPr>
        <w:pStyle w:val="ListParagraph"/>
        <w:spacing w:lineRule="atLeast" w:line="240" w:before="0" w:after="0"/>
        <w:ind w:hanging="0" w:start="0"/>
        <w:jc w:val="both"/>
        <w:rPr>
          <w:rFonts w:ascii="Times New Roman" w:hAnsi="Times New Roman" w:cs="Times New Roman"/>
          <w:sz w:val="26"/>
          <w:szCs w:val="26"/>
        </w:rPr>
      </w:pPr>
      <w:r>
        <w:rPr>
          <w:rFonts w:cs="Times New Roman" w:ascii="Times New Roman" w:hAnsi="Times New Roman"/>
          <w:sz w:val="26"/>
          <w:szCs w:val="26"/>
        </w:rPr>
        <w:t xml:space="preserve">Общее понятие об электрическом токе, напряжении и сопротивлении. </w:t>
      </w:r>
      <w:r>
        <w:rPr>
          <w:rFonts w:cs="Times New Roman" w:ascii="Times New Roman" w:hAnsi="Times New Roman"/>
          <w:i/>
          <w:sz w:val="26"/>
          <w:szCs w:val="26"/>
        </w:rPr>
        <w:t>Виды источников тока</w:t>
      </w:r>
      <w:r>
        <w:rPr>
          <w:rFonts w:cs="Times New Roman" w:ascii="Times New Roman" w:hAnsi="Times New Roman"/>
          <w:sz w:val="26"/>
          <w:szCs w:val="26"/>
        </w:rPr>
        <w:t xml:space="preserve"> и приемников электрической энергии. Приборы для измерения (вольтметр, омметр, амперметр).Условные графические обозначения на электрических схемах. Понятие об электрической цепи и ее принципиальной схеме. </w:t>
      </w:r>
    </w:p>
    <w:p>
      <w:pPr>
        <w:pStyle w:val="ListParagraph"/>
        <w:spacing w:lineRule="atLeast" w:line="240" w:before="0" w:after="0"/>
        <w:ind w:hanging="0" w:start="0"/>
        <w:jc w:val="both"/>
        <w:rPr>
          <w:rFonts w:ascii="Times New Roman" w:hAnsi="Times New Roman" w:cs="Times New Roman"/>
          <w:sz w:val="26"/>
          <w:szCs w:val="26"/>
        </w:rPr>
      </w:pPr>
      <w:r>
        <w:rPr>
          <w:rFonts w:cs="Times New Roman" w:ascii="Times New Roman" w:hAnsi="Times New Roman"/>
          <w:sz w:val="26"/>
          <w:szCs w:val="26"/>
        </w:rPr>
        <w:t>Виды электронагревательных приборов, их назначение, устройство и принцип действия. Возможные неисправности в электронагревательных приборах Правила и приёмы их нахождения и устранения. Правила электробезопасности.</w:t>
      </w:r>
    </w:p>
    <w:p>
      <w:pPr>
        <w:pStyle w:val="NormalWeb"/>
        <w:spacing w:lineRule="atLeast" w:line="240" w:before="280" w:afterAutospacing="0" w:after="0"/>
        <w:rPr>
          <w:i/>
          <w:i/>
          <w:iCs/>
          <w:sz w:val="26"/>
          <w:szCs w:val="26"/>
        </w:rPr>
      </w:pPr>
      <w:r>
        <w:rPr>
          <w:i/>
          <w:iCs/>
          <w:sz w:val="26"/>
          <w:szCs w:val="26"/>
        </w:rPr>
        <w:t>Практические работы</w:t>
      </w:r>
    </w:p>
    <w:p>
      <w:pPr>
        <w:pStyle w:val="ListParagraph"/>
        <w:spacing w:lineRule="atLeast" w:line="240" w:before="0" w:after="0"/>
        <w:ind w:hanging="0" w:start="0"/>
        <w:jc w:val="both"/>
        <w:rPr>
          <w:rFonts w:ascii="Times New Roman" w:hAnsi="Times New Roman" w:cs="Times New Roman"/>
          <w:sz w:val="26"/>
          <w:szCs w:val="26"/>
        </w:rPr>
      </w:pPr>
      <w:r>
        <w:rPr>
          <w:rFonts w:cs="Times New Roman" w:ascii="Times New Roman" w:hAnsi="Times New Roman"/>
          <w:sz w:val="26"/>
          <w:szCs w:val="26"/>
        </w:rPr>
        <w:t>Чтение простой электрической схемы. Сборка электрической цепи из деталей конструктора с гальваническим источником тока. Проверка работы цепи при различных вариантах ее сборки.</w:t>
      </w:r>
    </w:p>
    <w:p>
      <w:pPr>
        <w:pStyle w:val="ListParagraph"/>
        <w:spacing w:lineRule="atLeast" w:line="240" w:before="0" w:after="0"/>
        <w:ind w:hanging="0" w:start="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tLeast" w:line="240"/>
        <w:jc w:val="both"/>
        <w:rPr>
          <w:rFonts w:ascii="Times New Roman" w:hAnsi="Times New Roman"/>
          <w:i/>
          <w:i/>
          <w:sz w:val="26"/>
          <w:szCs w:val="26"/>
          <w:u w:val="single"/>
        </w:rPr>
      </w:pPr>
      <w:r>
        <w:rPr>
          <w:rFonts w:ascii="Times New Roman" w:hAnsi="Times New Roman"/>
          <w:i/>
          <w:sz w:val="26"/>
          <w:szCs w:val="26"/>
          <w:u w:val="single"/>
        </w:rPr>
        <w:t>Лабораторно- практические работы</w:t>
      </w:r>
    </w:p>
    <w:p>
      <w:pPr>
        <w:pStyle w:val="Normal"/>
        <w:overflowPunct w:val="false"/>
        <w:spacing w:lineRule="atLeast" w:line="240" w:before="0" w:after="0"/>
        <w:jc w:val="both"/>
        <w:textAlignment w:val="baseline"/>
        <w:rPr>
          <w:rFonts w:ascii="Times New Roman" w:hAnsi="Times New Roman"/>
          <w:sz w:val="26"/>
          <w:szCs w:val="26"/>
        </w:rPr>
      </w:pPr>
      <w:r>
        <w:rPr>
          <w:rFonts w:ascii="Times New Roman" w:hAnsi="Times New Roman"/>
          <w:sz w:val="26"/>
          <w:szCs w:val="26"/>
        </w:rPr>
        <w:t>Измерение и расчёт параметров электрического тока.</w:t>
      </w:r>
    </w:p>
    <w:p>
      <w:pPr>
        <w:pStyle w:val="Normal"/>
        <w:overflowPunct w:val="false"/>
        <w:spacing w:lineRule="atLeast" w:line="240" w:before="0" w:after="0"/>
        <w:jc w:val="both"/>
        <w:textAlignment w:val="baseline"/>
        <w:rPr>
          <w:rFonts w:ascii="Times New Roman" w:hAnsi="Times New Roman"/>
          <w:sz w:val="26"/>
          <w:szCs w:val="26"/>
        </w:rPr>
      </w:pPr>
      <w:r>
        <w:rPr>
          <w:rFonts w:ascii="Times New Roman" w:hAnsi="Times New Roman"/>
          <w:sz w:val="26"/>
          <w:szCs w:val="26"/>
        </w:rPr>
        <w:t>Сборка электрической цепи из деталей конструктора с применением термопары.</w:t>
      </w:r>
    </w:p>
    <w:p>
      <w:pPr>
        <w:pStyle w:val="NormalWeb"/>
        <w:spacing w:before="280" w:after="280"/>
        <w:ind w:firstLine="706"/>
        <w:rPr>
          <w:b/>
          <w:sz w:val="26"/>
          <w:szCs w:val="26"/>
        </w:rPr>
      </w:pPr>
      <w:r>
        <w:rPr>
          <w:b/>
          <w:iCs/>
          <w:sz w:val="26"/>
          <w:szCs w:val="26"/>
        </w:rPr>
        <w:t>Раздел 5:</w:t>
      </w:r>
      <w:r>
        <w:rPr>
          <w:b/>
          <w:sz w:val="26"/>
          <w:szCs w:val="26"/>
        </w:rPr>
        <w:t xml:space="preserve"> Ремонтно-отделочные работы (2 часа).</w:t>
      </w:r>
    </w:p>
    <w:p>
      <w:pPr>
        <w:pStyle w:val="NormalWeb"/>
        <w:spacing w:before="280" w:after="280"/>
        <w:ind w:firstLine="706"/>
        <w:rPr>
          <w:b/>
          <w:i/>
          <w:i/>
          <w:sz w:val="26"/>
          <w:szCs w:val="26"/>
        </w:rPr>
      </w:pPr>
      <w:r>
        <w:rPr>
          <w:b/>
          <w:i/>
          <w:iCs/>
          <w:sz w:val="26"/>
          <w:szCs w:val="26"/>
        </w:rPr>
        <w:t>Тема 4:</w:t>
      </w:r>
      <w:r>
        <w:rPr>
          <w:b/>
          <w:i/>
          <w:sz w:val="26"/>
          <w:szCs w:val="26"/>
        </w:rPr>
        <w:t xml:space="preserve"> Ремонтно-отделочные работы (2 ч.)</w:t>
      </w:r>
    </w:p>
    <w:p>
      <w:pPr>
        <w:pStyle w:val="NormalWeb"/>
        <w:spacing w:before="280" w:after="280"/>
        <w:rPr>
          <w:sz w:val="26"/>
          <w:szCs w:val="26"/>
        </w:rPr>
      </w:pPr>
      <w:r>
        <w:rPr>
          <w:i/>
          <w:iCs/>
          <w:sz w:val="26"/>
          <w:szCs w:val="26"/>
        </w:rPr>
        <w:t>Основные теоретические сведения:</w:t>
      </w:r>
    </w:p>
    <w:p>
      <w:pPr>
        <w:pStyle w:val="NormalWeb"/>
        <w:spacing w:before="280" w:after="280"/>
        <w:rPr>
          <w:sz w:val="26"/>
          <w:szCs w:val="26"/>
        </w:rPr>
      </w:pPr>
      <w:r>
        <w:rPr>
          <w:sz w:val="26"/>
          <w:szCs w:val="26"/>
        </w:rPr>
        <w:t>Основы технологии оклейки помещений обоями.Понятие об экологии жилища. 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 Способы определения места положения скрытой электропроводки. Современные системы фильтрации воды. Подбор на основе рекламной информации современной бытовой техники с учётом потребностей и доходов семьи. Правила пользования бытовой техникой.</w:t>
      </w:r>
    </w:p>
    <w:p>
      <w:pPr>
        <w:pStyle w:val="NormalWeb"/>
        <w:keepNext w:val="true"/>
        <w:spacing w:beforeAutospacing="0" w:before="0" w:afterAutospacing="0" w:after="280"/>
        <w:ind w:hanging="0" w:start="360"/>
        <w:rPr>
          <w:b/>
          <w:sz w:val="26"/>
          <w:szCs w:val="26"/>
        </w:rPr>
      </w:pPr>
      <w:r>
        <w:rPr>
          <w:b/>
          <w:sz w:val="26"/>
          <w:szCs w:val="26"/>
        </w:rPr>
        <w:t xml:space="preserve">   </w:t>
      </w:r>
      <w:r>
        <w:rPr>
          <w:b/>
          <w:sz w:val="26"/>
          <w:szCs w:val="26"/>
        </w:rPr>
        <w:t>Раздел 6. Элементы техники. ( 4 часа )</w:t>
      </w:r>
    </w:p>
    <w:p>
      <w:pPr>
        <w:pStyle w:val="NormalWeb"/>
        <w:keepNext w:val="true"/>
        <w:spacing w:beforeAutospacing="0" w:before="0" w:afterAutospacing="0" w:after="280"/>
        <w:ind w:hanging="0" w:start="360"/>
        <w:rPr>
          <w:b/>
          <w:i/>
          <w:i/>
          <w:sz w:val="26"/>
          <w:szCs w:val="26"/>
        </w:rPr>
      </w:pPr>
      <w:r>
        <w:rPr>
          <w:b/>
          <w:i/>
          <w:sz w:val="26"/>
          <w:szCs w:val="26"/>
        </w:rPr>
        <w:t xml:space="preserve">  </w:t>
      </w:r>
      <w:r>
        <w:rPr>
          <w:b/>
          <w:i/>
          <w:sz w:val="26"/>
          <w:szCs w:val="26"/>
        </w:rPr>
        <w:t>Тема 5.</w:t>
      </w:r>
      <w:r>
        <w:rPr>
          <w:b/>
          <w:sz w:val="26"/>
          <w:szCs w:val="26"/>
        </w:rPr>
        <w:t xml:space="preserve"> </w:t>
      </w:r>
      <w:r>
        <w:rPr>
          <w:b/>
          <w:i/>
          <w:sz w:val="26"/>
          <w:szCs w:val="26"/>
        </w:rPr>
        <w:t>Элементы техники. ( 4 часа )</w:t>
      </w:r>
    </w:p>
    <w:p>
      <w:pPr>
        <w:pStyle w:val="NormalWeb"/>
        <w:spacing w:before="280" w:after="280"/>
        <w:rPr>
          <w:i/>
          <w:i/>
          <w:iCs/>
          <w:sz w:val="26"/>
          <w:szCs w:val="26"/>
        </w:rPr>
      </w:pPr>
      <w:r>
        <w:rPr>
          <w:i/>
          <w:iCs/>
          <w:sz w:val="26"/>
          <w:szCs w:val="26"/>
        </w:rPr>
        <w:t>Основные теоретические сведения:</w:t>
      </w:r>
    </w:p>
    <w:p>
      <w:pPr>
        <w:pStyle w:val="ListParagraph"/>
        <w:spacing w:lineRule="atLeast" w:line="240" w:before="0" w:after="0"/>
        <w:ind w:hanging="0" w:start="0"/>
        <w:jc w:val="both"/>
        <w:rPr>
          <w:rFonts w:ascii="Times New Roman" w:hAnsi="Times New Roman" w:cs="Times New Roman"/>
          <w:sz w:val="26"/>
          <w:szCs w:val="26"/>
        </w:rPr>
      </w:pPr>
      <w:r>
        <w:rPr>
          <w:rFonts w:cs="Times New Roman" w:ascii="Times New Roman" w:hAnsi="Times New Roman"/>
          <w:sz w:val="26"/>
          <w:szCs w:val="26"/>
        </w:rPr>
        <w:t>Понятие о технике. Понятие о техническом устройстве.</w:t>
      </w:r>
    </w:p>
    <w:p>
      <w:pPr>
        <w:pStyle w:val="ListParagraph"/>
        <w:spacing w:lineRule="atLeast" w:line="240"/>
        <w:ind w:hanging="0" w:start="0"/>
        <w:jc w:val="both"/>
        <w:rPr>
          <w:rFonts w:ascii="Times New Roman" w:hAnsi="Times New Roman" w:cs="Times New Roman"/>
          <w:sz w:val="26"/>
          <w:szCs w:val="26"/>
        </w:rPr>
      </w:pPr>
      <w:r>
        <w:rPr>
          <w:rFonts w:cs="Times New Roman" w:ascii="Times New Roman" w:hAnsi="Times New Roman"/>
          <w:sz w:val="26"/>
          <w:szCs w:val="26"/>
        </w:rPr>
        <w:t>Основная функция технических средств. Понятие о машине. Классификация машин. Подвижные и неподвижные соединения деталей.</w:t>
      </w:r>
    </w:p>
    <w:p>
      <w:pPr>
        <w:pStyle w:val="NormalWeb"/>
        <w:spacing w:before="280" w:after="280"/>
        <w:rPr>
          <w:sz w:val="26"/>
          <w:szCs w:val="26"/>
        </w:rPr>
      </w:pPr>
      <w:r>
        <w:rPr>
          <w:i/>
          <w:iCs/>
          <w:sz w:val="26"/>
          <w:szCs w:val="26"/>
        </w:rPr>
        <w:t>Практические работы:</w:t>
      </w:r>
    </w:p>
    <w:p>
      <w:pPr>
        <w:pStyle w:val="ListParagraph"/>
        <w:ind w:hanging="0" w:start="0"/>
        <w:jc w:val="both"/>
        <w:rPr>
          <w:rFonts w:ascii="Times New Roman" w:hAnsi="Times New Roman" w:cs="Times New Roman"/>
          <w:sz w:val="26"/>
          <w:szCs w:val="26"/>
        </w:rPr>
      </w:pPr>
      <w:r>
        <w:rPr>
          <w:rFonts w:cs="Times New Roman" w:ascii="Times New Roman" w:hAnsi="Times New Roman"/>
          <w:sz w:val="26"/>
          <w:szCs w:val="26"/>
        </w:rPr>
        <w:t>Конструктор, механизм оборудования школьных мастерских.</w:t>
      </w:r>
    </w:p>
    <w:p>
      <w:pPr>
        <w:pStyle w:val="ListParagraph"/>
        <w:tabs>
          <w:tab w:val="clear" w:pos="708"/>
          <w:tab w:val="right" w:pos="9355" w:leader="none"/>
        </w:tabs>
        <w:ind w:hanging="0" w:start="0"/>
        <w:jc w:val="both"/>
        <w:rPr>
          <w:rFonts w:ascii="Times New Roman" w:hAnsi="Times New Roman" w:cs="Times New Roman"/>
          <w:b/>
          <w:iCs/>
          <w:sz w:val="26"/>
          <w:szCs w:val="26"/>
        </w:rPr>
      </w:pPr>
      <w:r>
        <w:rPr>
          <w:rFonts w:cs="Times New Roman" w:ascii="Times New Roman" w:hAnsi="Times New Roman"/>
          <w:b/>
          <w:iCs/>
          <w:sz w:val="26"/>
          <w:szCs w:val="26"/>
        </w:rPr>
      </w:r>
    </w:p>
    <w:p>
      <w:pPr>
        <w:pStyle w:val="ListParagraph"/>
        <w:tabs>
          <w:tab w:val="clear" w:pos="708"/>
          <w:tab w:val="right" w:pos="9355" w:leader="none"/>
        </w:tabs>
        <w:ind w:hanging="0" w:start="0"/>
        <w:jc w:val="both"/>
        <w:rPr>
          <w:rFonts w:ascii="Times New Roman" w:hAnsi="Times New Roman" w:cs="Times New Roman"/>
          <w:i/>
          <w:i/>
          <w:sz w:val="26"/>
          <w:szCs w:val="26"/>
          <w:u w:val="single"/>
        </w:rPr>
      </w:pPr>
      <w:r>
        <w:rPr>
          <w:rFonts w:cs="Times New Roman" w:ascii="Times New Roman" w:hAnsi="Times New Roman"/>
          <w:b/>
          <w:iCs/>
          <w:sz w:val="26"/>
          <w:szCs w:val="26"/>
        </w:rPr>
        <w:t>Раздел 7:</w:t>
      </w:r>
      <w:r>
        <w:rPr>
          <w:rFonts w:cs="Times New Roman" w:ascii="Times New Roman" w:hAnsi="Times New Roman"/>
          <w:b/>
          <w:sz w:val="26"/>
          <w:szCs w:val="26"/>
        </w:rPr>
        <w:t xml:space="preserve"> Проектные работы. Создание 3</w:t>
      </w:r>
      <w:r>
        <w:rPr>
          <w:rFonts w:cs="Times New Roman" w:ascii="Times New Roman" w:hAnsi="Times New Roman"/>
          <w:b/>
          <w:sz w:val="26"/>
          <w:szCs w:val="26"/>
          <w:lang w:val="en-US"/>
        </w:rPr>
        <w:t>D</w:t>
      </w:r>
      <w:r>
        <w:rPr>
          <w:rFonts w:cs="Times New Roman" w:ascii="Times New Roman" w:hAnsi="Times New Roman"/>
          <w:b/>
          <w:sz w:val="26"/>
          <w:szCs w:val="26"/>
        </w:rPr>
        <w:t xml:space="preserve"> моделей. – 24 часов</w:t>
      </w:r>
    </w:p>
    <w:p>
      <w:pPr>
        <w:pStyle w:val="NormalWeb"/>
        <w:keepNext w:val="true"/>
        <w:spacing w:before="280" w:after="280"/>
        <w:ind w:firstLine="706"/>
        <w:rPr>
          <w:sz w:val="26"/>
          <w:szCs w:val="26"/>
        </w:rPr>
      </w:pPr>
      <w:r>
        <w:rPr>
          <w:i/>
          <w:iCs/>
          <w:color w:val="131313"/>
          <w:sz w:val="26"/>
          <w:szCs w:val="26"/>
          <w:shd w:fill="FFFFFB" w:val="clear"/>
        </w:rPr>
        <w:t xml:space="preserve"> </w:t>
      </w:r>
      <w:r>
        <w:rPr>
          <w:i/>
          <w:iCs/>
          <w:color w:val="131313"/>
          <w:sz w:val="26"/>
          <w:szCs w:val="26"/>
          <w:shd w:fill="FFFFFB" w:val="clear"/>
        </w:rPr>
        <w:t>Основные теоретические сведения</w:t>
      </w:r>
      <w:r>
        <w:rPr>
          <w:color w:val="131313"/>
          <w:sz w:val="26"/>
          <w:szCs w:val="26"/>
        </w:rPr>
        <w:br/>
      </w:r>
      <w:r>
        <w:rPr>
          <w:color w:val="131313"/>
          <w:sz w:val="26"/>
          <w:szCs w:val="26"/>
          <w:shd w:fill="FFFFFB" w:val="clear"/>
        </w:rPr>
        <w:t>Творчество. Творческий проект. Подготовительный этап. Выбор и обоснование темы проекта. Конструкторский этап. Выбор рациональной конструкции изделия. Конструкторская документация. Эскизирование, проектирование деталей, узлов, механизмов, готовых изделий; обучение начальной работе с графикой, формирование базовых навыков и умений в работе с векторной графикой. Технологический этап. Выбор инструментов и технологи изготовления. Технологическая документация. Изготовление изделия. Организация рабочего места. ТБ. Изготовление изделия. Выполнение технологических операций. Культура труда. Окончательная обработка, отделка изделия. Контроль качества. Заключительный этап. Экологическое обоснование. Оформление портфолио. Экономическое обоснование проекта. Расчет себестоимости. Разработка рекламного проспекта изделия. Выводы по итогам работы. Презентация результатов проектной деятельности. Анализ результатов проектной деятельности.</w:t>
      </w:r>
    </w:p>
    <w:p>
      <w:pPr>
        <w:pStyle w:val="NormalWeb"/>
        <w:spacing w:lineRule="atLeast" w:line="240" w:before="280" w:after="280"/>
        <w:rPr>
          <w:i/>
          <w:i/>
          <w:iCs/>
          <w:sz w:val="26"/>
          <w:szCs w:val="26"/>
        </w:rPr>
      </w:pPr>
      <w:r>
        <w:rPr>
          <w:i/>
          <w:iCs/>
          <w:sz w:val="26"/>
          <w:szCs w:val="26"/>
        </w:rPr>
        <w:t>Практические работы</w:t>
      </w:r>
    </w:p>
    <w:p>
      <w:pPr>
        <w:pStyle w:val="NormalWeb"/>
        <w:spacing w:lineRule="atLeast" w:line="240" w:before="280" w:after="280"/>
        <w:rPr>
          <w:sz w:val="26"/>
          <w:szCs w:val="26"/>
        </w:rPr>
      </w:pPr>
      <w:r>
        <w:rPr>
          <w:color w:val="131313"/>
          <w:sz w:val="26"/>
          <w:szCs w:val="26"/>
        </w:rPr>
        <w:br/>
      </w:r>
      <w:r>
        <w:rPr>
          <w:color w:val="131313"/>
          <w:sz w:val="26"/>
          <w:szCs w:val="26"/>
          <w:shd w:fill="FFFFFB" w:val="clear"/>
        </w:rPr>
        <w:t>Обоснование темы проекта, сбор и обработка необходимой информации, составление исторической и технической справки. Выбор рациональной конструкции изделия. Разработка конструкторской документации, выполнение графического изображения (эскиз или рисунок) проектируемого изделия в Компас 3</w:t>
      </w:r>
      <w:r>
        <w:rPr>
          <w:color w:val="131313"/>
          <w:sz w:val="26"/>
          <w:szCs w:val="26"/>
          <w:shd w:fill="FFFFFB" w:val="clear"/>
          <w:lang w:val="en-US"/>
        </w:rPr>
        <w:t>D</w:t>
      </w:r>
      <w:r>
        <w:rPr>
          <w:color w:val="131313"/>
          <w:sz w:val="26"/>
          <w:szCs w:val="26"/>
          <w:shd w:fill="FFFFFB" w:val="clear"/>
        </w:rPr>
        <w:t xml:space="preserve"> . </w:t>
      </w:r>
      <w:r>
        <w:rPr>
          <w:sz w:val="26"/>
          <w:szCs w:val="26"/>
          <w:lang w:val="en-US"/>
        </w:rPr>
        <w:t>C</w:t>
      </w:r>
      <w:r>
        <w:rPr>
          <w:sz w:val="26"/>
          <w:szCs w:val="26"/>
        </w:rPr>
        <w:t>троить трехмерную модель. Редактировать 3</w:t>
      </w:r>
      <w:r>
        <w:rPr>
          <w:sz w:val="26"/>
          <w:szCs w:val="26"/>
          <w:lang w:val="en-US"/>
        </w:rPr>
        <w:t>D</w:t>
      </w:r>
      <w:r>
        <w:rPr>
          <w:sz w:val="26"/>
          <w:szCs w:val="26"/>
        </w:rPr>
        <w:t xml:space="preserve"> модели. Уметь использовать 4 основные операции в создании 3</w:t>
      </w:r>
      <w:r>
        <w:rPr>
          <w:sz w:val="26"/>
          <w:szCs w:val="26"/>
          <w:lang w:val="en-US"/>
        </w:rPr>
        <w:t>D</w:t>
      </w:r>
      <w:r>
        <w:rPr>
          <w:sz w:val="26"/>
          <w:szCs w:val="26"/>
        </w:rPr>
        <w:t xml:space="preserve"> объекта. Знать основные этапы построения 3</w:t>
      </w:r>
      <w:r>
        <w:rPr>
          <w:sz w:val="26"/>
          <w:szCs w:val="26"/>
          <w:lang w:val="en-US"/>
        </w:rPr>
        <w:t>D</w:t>
      </w:r>
      <w:r>
        <w:rPr>
          <w:sz w:val="26"/>
          <w:szCs w:val="26"/>
        </w:rPr>
        <w:t xml:space="preserve"> модели. Уметь создавать сложные объекты. </w:t>
      </w:r>
      <w:r>
        <w:rPr>
          <w:color w:val="131313"/>
          <w:sz w:val="26"/>
          <w:szCs w:val="26"/>
          <w:shd w:fill="FFFFFB" w:val="clear"/>
        </w:rPr>
        <w:t>Составление плана изготовления изделия. Изготовление изделия. Разработка рекламного проспекта изделия. Выводы по итогам работы, оформление отчета о проделанной работе, защита проекта.</w:t>
      </w:r>
    </w:p>
    <w:p>
      <w:pPr>
        <w:pStyle w:val="Normal"/>
        <w:spacing w:lineRule="auto" w:line="240" w:before="0" w:after="0"/>
        <w:ind w:firstLine="708"/>
        <w:jc w:val="both"/>
        <w:rPr>
          <w:rFonts w:ascii="Times New Roman" w:hAnsi="Times New Roman"/>
          <w:sz w:val="26"/>
          <w:szCs w:val="26"/>
          <w:lang w:eastAsia="ru-RU"/>
        </w:rPr>
      </w:pPr>
      <w:r>
        <w:rPr>
          <w:rFonts w:ascii="Times New Roman" w:hAnsi="Times New Roman"/>
          <w:sz w:val="26"/>
          <w:szCs w:val="26"/>
          <w:lang w:eastAsia="ru-RU"/>
        </w:rPr>
      </w:r>
    </w:p>
    <w:p>
      <w:pPr>
        <w:pStyle w:val="NoSpacing"/>
        <w:ind w:hanging="0" w:start="568"/>
        <w:jc w:val="center"/>
        <w:rPr>
          <w:b/>
          <w:bCs/>
          <w:sz w:val="26"/>
          <w:szCs w:val="26"/>
        </w:rPr>
      </w:pPr>
      <w:r>
        <w:rPr>
          <w:b/>
          <w:bCs/>
          <w:sz w:val="26"/>
          <w:szCs w:val="26"/>
          <w:lang w:val="en-US"/>
        </w:rPr>
        <w:t>II</w:t>
      </w:r>
      <w:r>
        <w:rPr>
          <w:b/>
          <w:bCs/>
          <w:sz w:val="26"/>
          <w:szCs w:val="26"/>
        </w:rPr>
        <w:t>. Планируемые результаты изучения учебного предмета</w:t>
      </w:r>
    </w:p>
    <w:p>
      <w:pPr>
        <w:pStyle w:val="Normal"/>
        <w:spacing w:lineRule="auto" w:line="240" w:before="0" w:after="0"/>
        <w:jc w:val="both"/>
        <w:rPr>
          <w:rFonts w:ascii="Times New Roman" w:hAnsi="Times New Roman"/>
          <w:sz w:val="26"/>
          <w:szCs w:val="26"/>
          <w:lang w:eastAsia="ru-RU"/>
        </w:rPr>
      </w:pPr>
      <w:r>
        <w:rPr>
          <w:rFonts w:ascii="Times New Roman" w:hAnsi="Times New Roman"/>
          <w:sz w:val="26"/>
          <w:szCs w:val="26"/>
          <w:lang w:eastAsia="ru-RU"/>
        </w:rPr>
      </w:r>
    </w:p>
    <w:p>
      <w:pPr>
        <w:pStyle w:val="Normal"/>
        <w:spacing w:lineRule="atLeast" w:line="240"/>
        <w:rPr>
          <w:rFonts w:ascii="Times New Roman" w:hAnsi="Times New Roman"/>
          <w:b/>
          <w:bCs/>
          <w:sz w:val="26"/>
          <w:szCs w:val="26"/>
        </w:rPr>
      </w:pPr>
      <w:r>
        <w:rPr>
          <w:rFonts w:ascii="Times New Roman" w:hAnsi="Times New Roman"/>
          <w:b/>
          <w:bCs/>
          <w:i/>
          <w:iCs/>
          <w:sz w:val="26"/>
          <w:szCs w:val="26"/>
        </w:rPr>
        <w:t>В результате изучения технологии ученик независимо от изучаемого раздела должен</w:t>
      </w:r>
      <w:r>
        <w:rPr>
          <w:rFonts w:ascii="Times New Roman" w:hAnsi="Times New Roman"/>
          <w:b/>
          <w:bCs/>
          <w:sz w:val="26"/>
          <w:szCs w:val="26"/>
        </w:rPr>
        <w:t>:</w:t>
      </w:r>
    </w:p>
    <w:p>
      <w:pPr>
        <w:pStyle w:val="Default"/>
        <w:spacing w:lineRule="atLeast" w:line="240"/>
        <w:rPr>
          <w:color w:val="auto"/>
          <w:sz w:val="26"/>
          <w:szCs w:val="26"/>
        </w:rPr>
      </w:pPr>
      <w:r>
        <w:rPr>
          <w:b/>
          <w:bCs/>
          <w:i/>
          <w:iCs/>
          <w:color w:val="auto"/>
          <w:sz w:val="26"/>
          <w:szCs w:val="26"/>
        </w:rPr>
        <w:t>Учащиеся должны :</w:t>
      </w:r>
    </w:p>
    <w:p>
      <w:pPr>
        <w:pStyle w:val="Default"/>
        <w:spacing w:lineRule="atLeast" w:line="240"/>
        <w:rPr>
          <w:color w:val="auto"/>
          <w:sz w:val="26"/>
          <w:szCs w:val="26"/>
        </w:rPr>
      </w:pPr>
      <w:r>
        <w:rPr>
          <w:b/>
          <w:bCs/>
          <w:color w:val="auto"/>
          <w:sz w:val="26"/>
          <w:szCs w:val="26"/>
        </w:rPr>
        <w:t xml:space="preserve">знать: </w:t>
      </w:r>
    </w:p>
    <w:p>
      <w:pPr>
        <w:pStyle w:val="ListParagraph"/>
        <w:numPr>
          <w:ilvl w:val="0"/>
          <w:numId w:val="10"/>
        </w:numPr>
        <w:spacing w:lineRule="auto" w:line="240" w:before="40" w:after="0"/>
        <w:jc w:val="both"/>
        <w:rPr>
          <w:rFonts w:ascii="Times New Roman" w:hAnsi="Times New Roman" w:cs="Times New Roman"/>
          <w:sz w:val="26"/>
          <w:szCs w:val="26"/>
        </w:rPr>
      </w:pPr>
      <w:r>
        <w:rPr>
          <w:rFonts w:cs="Times New Roman" w:ascii="Times New Roman" w:hAnsi="Times New Roman"/>
          <w:sz w:val="26"/>
          <w:szCs w:val="26"/>
        </w:rPr>
        <w:t xml:space="preserve">основные технологические понятия; </w:t>
      </w:r>
    </w:p>
    <w:p>
      <w:pPr>
        <w:pStyle w:val="ListParagraph"/>
        <w:numPr>
          <w:ilvl w:val="0"/>
          <w:numId w:val="10"/>
        </w:numPr>
        <w:spacing w:lineRule="auto" w:line="240" w:before="40" w:after="0"/>
        <w:jc w:val="both"/>
        <w:rPr>
          <w:rFonts w:ascii="Times New Roman" w:hAnsi="Times New Roman" w:cs="Times New Roman"/>
          <w:sz w:val="26"/>
          <w:szCs w:val="26"/>
        </w:rPr>
      </w:pPr>
      <w:r>
        <w:rPr>
          <w:rFonts w:cs="Times New Roman" w:ascii="Times New Roman" w:hAnsi="Times New Roman"/>
          <w:sz w:val="26"/>
          <w:szCs w:val="26"/>
        </w:rPr>
        <w:t>назначение и технологические свойства материалов;</w:t>
      </w:r>
    </w:p>
    <w:p>
      <w:pPr>
        <w:pStyle w:val="ListParagraph"/>
        <w:numPr>
          <w:ilvl w:val="0"/>
          <w:numId w:val="10"/>
        </w:numPr>
        <w:spacing w:lineRule="auto" w:line="240" w:before="40" w:after="0"/>
        <w:jc w:val="both"/>
        <w:rPr>
          <w:rFonts w:ascii="Times New Roman" w:hAnsi="Times New Roman" w:cs="Times New Roman"/>
          <w:sz w:val="26"/>
          <w:szCs w:val="26"/>
        </w:rPr>
      </w:pPr>
      <w:r>
        <w:rPr>
          <w:rFonts w:cs="Times New Roman" w:ascii="Times New Roman" w:hAnsi="Times New Roman"/>
          <w:sz w:val="26"/>
          <w:szCs w:val="26"/>
        </w:rPr>
        <w:t>назначение и устройство применяемых ручных инструментов, приспособлений, машин и оборудования;</w:t>
      </w:r>
    </w:p>
    <w:p>
      <w:pPr>
        <w:pStyle w:val="ListParagraph"/>
        <w:numPr>
          <w:ilvl w:val="0"/>
          <w:numId w:val="10"/>
        </w:numPr>
        <w:spacing w:lineRule="auto" w:line="240" w:before="40" w:after="0"/>
        <w:jc w:val="both"/>
        <w:rPr>
          <w:rFonts w:ascii="Times New Roman" w:hAnsi="Times New Roman" w:cs="Times New Roman"/>
          <w:sz w:val="26"/>
          <w:szCs w:val="26"/>
        </w:rPr>
      </w:pPr>
      <w:r>
        <w:rPr>
          <w:rFonts w:cs="Times New Roman" w:ascii="Times New Roman" w:hAnsi="Times New Roman"/>
          <w:sz w:val="26"/>
          <w:szCs w:val="26"/>
        </w:rPr>
        <w:t xml:space="preserve">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pPr>
        <w:pStyle w:val="ListParagraph"/>
        <w:numPr>
          <w:ilvl w:val="0"/>
          <w:numId w:val="10"/>
        </w:numPr>
        <w:spacing w:lineRule="auto" w:line="240" w:before="40" w:after="0"/>
        <w:jc w:val="both"/>
        <w:rPr>
          <w:rFonts w:ascii="Times New Roman" w:hAnsi="Times New Roman" w:cs="Times New Roman"/>
          <w:sz w:val="26"/>
          <w:szCs w:val="26"/>
        </w:rPr>
      </w:pPr>
      <w:r>
        <w:rPr>
          <w:rFonts w:cs="Times New Roman" w:ascii="Times New Roman" w:hAnsi="Times New Roman"/>
          <w:sz w:val="26"/>
          <w:szCs w:val="26"/>
        </w:rPr>
        <w:t>профессии и специальности, связанные с обработкой материалов, созданием изделий из них, получением продукции;</w:t>
      </w:r>
    </w:p>
    <w:p>
      <w:pPr>
        <w:pStyle w:val="Normal"/>
        <w:spacing w:before="60" w:after="0"/>
        <w:jc w:val="both"/>
        <w:rPr>
          <w:rFonts w:ascii="Times New Roman" w:hAnsi="Times New Roman"/>
          <w:b/>
          <w:sz w:val="26"/>
          <w:szCs w:val="26"/>
        </w:rPr>
      </w:pPr>
      <w:r>
        <w:rPr>
          <w:rFonts w:ascii="Times New Roman" w:hAnsi="Times New Roman"/>
          <w:b/>
          <w:sz w:val="26"/>
          <w:szCs w:val="26"/>
        </w:rPr>
        <w:t>уметь:</w:t>
      </w:r>
    </w:p>
    <w:p>
      <w:pPr>
        <w:pStyle w:val="ListParagraph"/>
        <w:numPr>
          <w:ilvl w:val="0"/>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рационально организовывать рабочее место;</w:t>
      </w:r>
    </w:p>
    <w:p>
      <w:pPr>
        <w:pStyle w:val="ListParagraph"/>
        <w:numPr>
          <w:ilvl w:val="0"/>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находить необходимую информацию в различных источниках, применять конструкторскую и технологическую документацию; </w:t>
      </w:r>
    </w:p>
    <w:p>
      <w:pPr>
        <w:pStyle w:val="ListParagraph"/>
        <w:numPr>
          <w:ilvl w:val="0"/>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составлять последовательность выполнения технологических операций для изготовления изделия или получения продукта;</w:t>
      </w:r>
    </w:p>
    <w:p>
      <w:pPr>
        <w:pStyle w:val="ListParagraph"/>
        <w:numPr>
          <w:ilvl w:val="0"/>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выбирать материалы, инструменты и оборудование для выполнения работ; </w:t>
      </w:r>
    </w:p>
    <w:p>
      <w:pPr>
        <w:pStyle w:val="ListParagraph"/>
        <w:numPr>
          <w:ilvl w:val="0"/>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выполнять технологические операции с использованием ручных инструментов, приспособлений, машин и оборудования; </w:t>
      </w:r>
    </w:p>
    <w:p>
      <w:pPr>
        <w:pStyle w:val="ListParagraph"/>
        <w:numPr>
          <w:ilvl w:val="0"/>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соблюдать требования безопасности труда и правила пользования ручными инструментами, машинами и оборудованием; </w:t>
      </w:r>
    </w:p>
    <w:p>
      <w:pPr>
        <w:pStyle w:val="ListParagraph"/>
        <w:numPr>
          <w:ilvl w:val="0"/>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осуществлять доступными средствами контроль качества изготавливаемого изделия (детали);</w:t>
      </w:r>
    </w:p>
    <w:p>
      <w:pPr>
        <w:pStyle w:val="ListParagraph"/>
        <w:numPr>
          <w:ilvl w:val="0"/>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находить и устранять допущенные дефекты; </w:t>
      </w:r>
    </w:p>
    <w:p>
      <w:pPr>
        <w:pStyle w:val="ListParagraph"/>
        <w:numPr>
          <w:ilvl w:val="0"/>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w:t>
      </w:r>
    </w:p>
    <w:p>
      <w:pPr>
        <w:pStyle w:val="ListParagraph"/>
        <w:numPr>
          <w:ilvl w:val="0"/>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распределять работу при коллективной деятельности;использовать приобретенные знания и умения в практической деятельности и повседневной жизни для :получения технико-технологических сведений из разнообразных источников информации; </w:t>
      </w:r>
    </w:p>
    <w:p>
      <w:pPr>
        <w:pStyle w:val="ListParagraph"/>
        <w:numPr>
          <w:ilvl w:val="0"/>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организации индивидуальной и коллективной трудовой деятельности;</w:t>
      </w:r>
    </w:p>
    <w:p>
      <w:pPr>
        <w:pStyle w:val="ListParagraph"/>
        <w:numPr>
          <w:ilvl w:val="0"/>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w:t>
      </w:r>
    </w:p>
    <w:p>
      <w:pPr>
        <w:pStyle w:val="ListParagraph"/>
        <w:numPr>
          <w:ilvl w:val="0"/>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контроля качества выполняемых работ с применением мерительных, контрольных и разметочных инструментов;</w:t>
      </w:r>
    </w:p>
    <w:p>
      <w:pPr>
        <w:pStyle w:val="ListParagraph"/>
        <w:numPr>
          <w:ilvl w:val="0"/>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обеспечения безопасности труда; оценки затрат, необходимых для создания объекта труда или услуги; </w:t>
      </w:r>
    </w:p>
    <w:p>
      <w:pPr>
        <w:pStyle w:val="ListParagraph"/>
        <w:numPr>
          <w:ilvl w:val="0"/>
          <w:numId w:val="11"/>
        </w:numPr>
        <w:spacing w:lineRule="auto" w:line="240" w:before="0" w:after="0"/>
        <w:jc w:val="both"/>
        <w:rPr>
          <w:rFonts w:ascii="Times New Roman" w:hAnsi="Times New Roman" w:cs="Times New Roman"/>
          <w:b/>
          <w:sz w:val="26"/>
          <w:szCs w:val="26"/>
        </w:rPr>
      </w:pPr>
      <w:r>
        <w:rPr>
          <w:rFonts w:cs="Times New Roman" w:ascii="Times New Roman" w:hAnsi="Times New Roman"/>
          <w:sz w:val="26"/>
          <w:szCs w:val="26"/>
        </w:rPr>
        <w:t>построения планов профессионального образования и трудоустройства.</w:t>
      </w:r>
    </w:p>
    <w:p>
      <w:pPr>
        <w:pStyle w:val="Default"/>
        <w:spacing w:lineRule="atLeast" w:line="240"/>
        <w:rPr>
          <w:color w:val="auto"/>
          <w:sz w:val="26"/>
          <w:szCs w:val="26"/>
        </w:rPr>
      </w:pPr>
      <w:r>
        <w:rPr>
          <w:b/>
          <w:bCs/>
          <w:color w:val="auto"/>
          <w:sz w:val="26"/>
          <w:szCs w:val="26"/>
        </w:rPr>
        <w:t xml:space="preserve">Должны владеть компетенциями: </w:t>
      </w:r>
    </w:p>
    <w:p>
      <w:pPr>
        <w:pStyle w:val="Default"/>
        <w:numPr>
          <w:ilvl w:val="0"/>
          <w:numId w:val="12"/>
        </w:numPr>
        <w:spacing w:lineRule="atLeast" w:line="240" w:before="0" w:after="71"/>
        <w:ind w:hanging="357" w:start="714"/>
        <w:rPr>
          <w:color w:val="auto"/>
          <w:sz w:val="26"/>
          <w:szCs w:val="26"/>
        </w:rPr>
      </w:pPr>
      <w:r>
        <w:rPr>
          <w:color w:val="auto"/>
          <w:sz w:val="26"/>
          <w:szCs w:val="26"/>
        </w:rPr>
        <w:t xml:space="preserve">ценностно-смысловой; </w:t>
      </w:r>
    </w:p>
    <w:p>
      <w:pPr>
        <w:pStyle w:val="Default"/>
        <w:numPr>
          <w:ilvl w:val="0"/>
          <w:numId w:val="12"/>
        </w:numPr>
        <w:spacing w:lineRule="atLeast" w:line="240" w:before="0" w:after="71"/>
        <w:ind w:hanging="357" w:start="714"/>
        <w:rPr>
          <w:color w:val="auto"/>
          <w:sz w:val="26"/>
          <w:szCs w:val="26"/>
        </w:rPr>
      </w:pPr>
      <w:r>
        <w:rPr>
          <w:color w:val="auto"/>
          <w:sz w:val="26"/>
          <w:szCs w:val="26"/>
        </w:rPr>
        <w:t xml:space="preserve">деятельностной; </w:t>
      </w:r>
    </w:p>
    <w:p>
      <w:pPr>
        <w:pStyle w:val="Default"/>
        <w:numPr>
          <w:ilvl w:val="0"/>
          <w:numId w:val="12"/>
        </w:numPr>
        <w:spacing w:lineRule="atLeast" w:line="240" w:before="0" w:after="71"/>
        <w:ind w:hanging="357" w:start="714"/>
        <w:rPr>
          <w:color w:val="auto"/>
          <w:sz w:val="26"/>
          <w:szCs w:val="26"/>
        </w:rPr>
      </w:pPr>
      <w:r>
        <w:rPr>
          <w:color w:val="auto"/>
          <w:sz w:val="26"/>
          <w:szCs w:val="26"/>
        </w:rPr>
        <w:t xml:space="preserve">социально-трудовой; </w:t>
      </w:r>
    </w:p>
    <w:p>
      <w:pPr>
        <w:pStyle w:val="Default"/>
        <w:numPr>
          <w:ilvl w:val="0"/>
          <w:numId w:val="12"/>
        </w:numPr>
        <w:spacing w:lineRule="atLeast" w:line="240" w:before="0" w:after="71"/>
        <w:ind w:hanging="357" w:start="714"/>
        <w:rPr>
          <w:color w:val="auto"/>
          <w:sz w:val="26"/>
          <w:szCs w:val="26"/>
        </w:rPr>
      </w:pPr>
      <w:r>
        <w:rPr>
          <w:color w:val="auto"/>
          <w:sz w:val="26"/>
          <w:szCs w:val="26"/>
        </w:rPr>
        <w:t xml:space="preserve">познавательно-смысловой; </w:t>
      </w:r>
    </w:p>
    <w:p>
      <w:pPr>
        <w:pStyle w:val="Default"/>
        <w:numPr>
          <w:ilvl w:val="0"/>
          <w:numId w:val="12"/>
        </w:numPr>
        <w:spacing w:lineRule="atLeast" w:line="240" w:before="0" w:after="71"/>
        <w:ind w:hanging="357" w:start="714"/>
        <w:rPr>
          <w:color w:val="auto"/>
          <w:sz w:val="26"/>
          <w:szCs w:val="26"/>
        </w:rPr>
      </w:pPr>
      <w:r>
        <w:rPr>
          <w:color w:val="auto"/>
          <w:sz w:val="26"/>
          <w:szCs w:val="26"/>
        </w:rPr>
        <w:t xml:space="preserve">информационно-коммуникативной; </w:t>
      </w:r>
    </w:p>
    <w:p>
      <w:pPr>
        <w:pStyle w:val="Default"/>
        <w:numPr>
          <w:ilvl w:val="0"/>
          <w:numId w:val="12"/>
        </w:numPr>
        <w:spacing w:lineRule="atLeast" w:line="240" w:before="0" w:after="71"/>
        <w:ind w:hanging="357" w:start="714"/>
        <w:rPr>
          <w:color w:val="auto"/>
          <w:sz w:val="26"/>
          <w:szCs w:val="26"/>
        </w:rPr>
      </w:pPr>
      <w:r>
        <w:rPr>
          <w:color w:val="auto"/>
          <w:sz w:val="26"/>
          <w:szCs w:val="26"/>
        </w:rPr>
        <w:t xml:space="preserve">межкультурной; </w:t>
      </w:r>
    </w:p>
    <w:p>
      <w:pPr>
        <w:pStyle w:val="Default"/>
        <w:numPr>
          <w:ilvl w:val="0"/>
          <w:numId w:val="12"/>
        </w:numPr>
        <w:spacing w:lineRule="atLeast" w:line="240"/>
        <w:ind w:hanging="357" w:start="714"/>
        <w:rPr>
          <w:color w:val="auto"/>
          <w:sz w:val="26"/>
          <w:szCs w:val="26"/>
        </w:rPr>
      </w:pPr>
      <w:r>
        <w:rPr>
          <w:color w:val="auto"/>
          <w:sz w:val="26"/>
          <w:szCs w:val="26"/>
        </w:rPr>
        <w:t xml:space="preserve">учебно-познавательной. </w:t>
      </w:r>
    </w:p>
    <w:p>
      <w:pPr>
        <w:pStyle w:val="Default"/>
        <w:spacing w:lineRule="atLeast" w:line="240"/>
        <w:rPr>
          <w:color w:val="auto"/>
          <w:sz w:val="26"/>
          <w:szCs w:val="26"/>
        </w:rPr>
      </w:pPr>
      <w:r>
        <w:rPr>
          <w:color w:val="auto"/>
          <w:sz w:val="26"/>
          <w:szCs w:val="26"/>
        </w:rPr>
      </w:r>
    </w:p>
    <w:p>
      <w:pPr>
        <w:pStyle w:val="Default"/>
        <w:spacing w:lineRule="atLeast" w:line="240"/>
        <w:rPr>
          <w:color w:val="auto"/>
          <w:sz w:val="26"/>
          <w:szCs w:val="26"/>
        </w:rPr>
      </w:pPr>
      <w:r>
        <w:rPr>
          <w:b/>
          <w:bCs/>
          <w:color w:val="auto"/>
          <w:sz w:val="26"/>
          <w:szCs w:val="26"/>
        </w:rPr>
        <w:t xml:space="preserve">Способны решать следующие жизненно-практические задачи: </w:t>
      </w:r>
    </w:p>
    <w:p>
      <w:pPr>
        <w:pStyle w:val="Default"/>
        <w:numPr>
          <w:ilvl w:val="0"/>
          <w:numId w:val="13"/>
        </w:numPr>
        <w:spacing w:lineRule="atLeast" w:line="240" w:before="0" w:after="68"/>
        <w:rPr>
          <w:color w:val="auto"/>
          <w:sz w:val="26"/>
          <w:szCs w:val="26"/>
        </w:rPr>
      </w:pPr>
      <w:r>
        <w:rPr>
          <w:color w:val="auto"/>
          <w:sz w:val="26"/>
          <w:szCs w:val="26"/>
        </w:rPr>
        <w:t xml:space="preserve">вести экологически здоровый образ жизни; </w:t>
      </w:r>
    </w:p>
    <w:p>
      <w:pPr>
        <w:pStyle w:val="Default"/>
        <w:numPr>
          <w:ilvl w:val="0"/>
          <w:numId w:val="13"/>
        </w:numPr>
        <w:spacing w:lineRule="atLeast" w:line="240" w:before="0" w:after="68"/>
        <w:rPr>
          <w:color w:val="auto"/>
          <w:sz w:val="26"/>
          <w:szCs w:val="26"/>
        </w:rPr>
      </w:pPr>
      <w:r>
        <w:rPr>
          <w:color w:val="auto"/>
          <w:sz w:val="26"/>
          <w:szCs w:val="26"/>
        </w:rPr>
        <w:t xml:space="preserve">использовать ПЭВМ для решения технологических, конструкторских, экономических задач; как источник информации; </w:t>
      </w:r>
    </w:p>
    <w:p>
      <w:pPr>
        <w:pStyle w:val="Default"/>
        <w:numPr>
          <w:ilvl w:val="0"/>
          <w:numId w:val="13"/>
        </w:numPr>
        <w:spacing w:lineRule="atLeast" w:line="240" w:before="0" w:after="68"/>
        <w:rPr>
          <w:color w:val="auto"/>
          <w:sz w:val="26"/>
          <w:szCs w:val="26"/>
        </w:rPr>
      </w:pPr>
      <w:r>
        <w:rPr>
          <w:color w:val="auto"/>
          <w:sz w:val="26"/>
          <w:szCs w:val="26"/>
        </w:rPr>
        <w:t xml:space="preserve">планировать и оформлять интерьер: проводить уборку квартиры, ухаживать за одеждой и обувью, соблюдать гигиену, выражать уважение и заботу членам семьи, принимать гостей и правильно вести себя в гостях; </w:t>
      </w:r>
    </w:p>
    <w:p>
      <w:pPr>
        <w:pStyle w:val="Default"/>
        <w:numPr>
          <w:ilvl w:val="0"/>
          <w:numId w:val="13"/>
        </w:numPr>
        <w:spacing w:lineRule="atLeast" w:line="240"/>
        <w:rPr>
          <w:color w:val="auto"/>
          <w:sz w:val="26"/>
          <w:szCs w:val="26"/>
        </w:rPr>
      </w:pPr>
      <w:r>
        <w:rPr>
          <w:color w:val="auto"/>
          <w:sz w:val="26"/>
          <w:szCs w:val="26"/>
        </w:rPr>
        <w:t xml:space="preserve">проектировать и изготавливать полезные изделия из конструкционных и поделочных материалов. </w:t>
      </w:r>
    </w:p>
    <w:p>
      <w:pPr>
        <w:pStyle w:val="Default"/>
        <w:spacing w:lineRule="atLeast" w:line="240"/>
        <w:rPr>
          <w:color w:val="auto"/>
          <w:sz w:val="26"/>
          <w:szCs w:val="26"/>
        </w:rPr>
      </w:pPr>
      <w:r>
        <w:rPr>
          <w:color w:val="auto"/>
          <w:sz w:val="26"/>
          <w:szCs w:val="26"/>
        </w:rPr>
      </w:r>
    </w:p>
    <w:p>
      <w:pPr>
        <w:pStyle w:val="Normal"/>
        <w:spacing w:lineRule="atLeast" w:line="240"/>
        <w:ind w:firstLine="709"/>
        <w:jc w:val="both"/>
        <w:rPr>
          <w:rFonts w:ascii="Times New Roman" w:hAnsi="Times New Roman"/>
          <w:b/>
          <w:sz w:val="26"/>
          <w:szCs w:val="26"/>
        </w:rPr>
      </w:pPr>
      <w:r>
        <w:rPr>
          <w:rFonts w:eastAsia="Times New Roman" w:ascii="Times New Roman" w:hAnsi="Times New Roman"/>
          <w:sz w:val="26"/>
          <w:szCs w:val="26"/>
        </w:rPr>
        <w:t>Программа предусматривает формирование у обучающихся общеучебных умений и навыков, универсальных способов дея</w:t>
        <w:softHyphen/>
        <w:t>тельности и ключевых компетенций.</w:t>
      </w:r>
    </w:p>
    <w:p>
      <w:pPr>
        <w:pStyle w:val="Normal"/>
        <w:shd w:val="clear" w:color="auto" w:fill="FFFFFF"/>
        <w:spacing w:lineRule="atLeast" w:line="240" w:before="0" w:after="0"/>
        <w:ind w:hanging="0" w:start="398"/>
        <w:jc w:val="both"/>
        <w:rPr>
          <w:rFonts w:ascii="Times New Roman" w:hAnsi="Times New Roman"/>
          <w:sz w:val="26"/>
          <w:szCs w:val="26"/>
        </w:rPr>
      </w:pPr>
      <w:r>
        <w:rPr>
          <w:rFonts w:eastAsia="Times New Roman" w:ascii="Times New Roman" w:hAnsi="Times New Roman"/>
          <w:sz w:val="26"/>
          <w:szCs w:val="26"/>
        </w:rPr>
        <w:t>В результате обучения учащиеся овладеют:</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умениями ориентироваться в мире профессий, оценивать свои профессиональные интересы и склонности к изучае</w:t>
        <w:softHyphen/>
        <w:t>мым видам трудовой деятельности, составлять жизненные и профессиональные планы;</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навыками применения распространённых ручных инстру</w:t>
        <w:softHyphen/>
        <w:t>ментов и приспособлений, бытовых электрических приборов; планирования бюджета домашнего хозяйства; культуры тру</w:t>
        <w:softHyphen/>
        <w:t>да, уважительного отношения к труду и результатам труда.</w:t>
      </w:r>
    </w:p>
    <w:p>
      <w:pPr>
        <w:pStyle w:val="ListParagraph"/>
        <w:numPr>
          <w:ilvl w:val="0"/>
          <w:numId w:val="1"/>
        </w:numPr>
        <w:shd w:val="clear" w:color="auto" w:fill="FFFFFF"/>
        <w:tabs>
          <w:tab w:val="clear" w:pos="708"/>
          <w:tab w:val="left" w:pos="426" w:leader="none"/>
        </w:tabs>
        <w:spacing w:lineRule="atLeast" w:line="240" w:before="0" w:after="0"/>
        <w:jc w:val="both"/>
        <w:rPr>
          <w:rFonts w:ascii="Times New Roman" w:hAnsi="Times New Roman" w:cs="Times New Roman"/>
          <w:sz w:val="26"/>
          <w:szCs w:val="26"/>
        </w:rPr>
      </w:pPr>
      <w:r>
        <w:rPr>
          <w:rFonts w:cs="Times New Roman" w:ascii="Times New Roman" w:hAnsi="Times New Roman"/>
          <w:sz w:val="26"/>
          <w:szCs w:val="26"/>
        </w:rPr>
        <w:t>В результате изучения технологии обучающийся, независи</w:t>
        <w:softHyphen/>
        <w:t xml:space="preserve">мо от изучаемого направления, получает возможность </w:t>
      </w:r>
      <w:r>
        <w:rPr>
          <w:rFonts w:cs="Times New Roman" w:ascii="Times New Roman" w:hAnsi="Times New Roman"/>
          <w:i/>
          <w:iCs/>
          <w:sz w:val="26"/>
          <w:szCs w:val="26"/>
        </w:rPr>
        <w:t>ознакомиться:</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с основными технологическими понятиями и характери</w:t>
        <w:softHyphen/>
        <w:t>стиками;</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технологическими свойствами и назначением материалов;</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назначением и устройством применяемых ручных инстру</w:t>
        <w:softHyphen/>
        <w:t>ментов, приспособлений, машин и оборудования;</w:t>
      </w:r>
    </w:p>
    <w:p>
      <w:pPr>
        <w:pStyle w:val="ListParagraph"/>
        <w:numPr>
          <w:ilvl w:val="0"/>
          <w:numId w:val="1"/>
        </w:numPr>
        <w:tabs>
          <w:tab w:val="clear" w:pos="708"/>
          <w:tab w:val="left" w:pos="426" w:leader="none"/>
        </w:tabs>
        <w:spacing w:lineRule="atLeast" w:line="240" w:before="0" w:after="0"/>
        <w:jc w:val="both"/>
        <w:rPr>
          <w:rFonts w:ascii="Times New Roman" w:hAnsi="Times New Roman" w:cs="Times New Roman"/>
          <w:sz w:val="26"/>
          <w:szCs w:val="26"/>
        </w:rPr>
      </w:pPr>
      <w:r>
        <w:rPr>
          <w:rFonts w:cs="Times New Roman" w:ascii="Times New Roman" w:hAnsi="Times New Roman"/>
          <w:sz w:val="26"/>
          <w:szCs w:val="26"/>
        </w:rPr>
        <w:t>видами и назначением бытовой техники, применяемой для повышения производительности домашнего труда;</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видами, приёмами и последовательностью выполнения технологических операций, влиянием различных техноло</w:t>
        <w:softHyphen/>
        <w:t>гий обработки материалов и получения продукции на окру</w:t>
        <w:softHyphen/>
        <w:t>жающую среду и здоровье человека;</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профессиями и специальностями, связанными с обработ</w:t>
        <w:softHyphen/>
        <w:t>кой материалов, созданием изделий из них, получением про</w:t>
        <w:softHyphen/>
        <w:t>дукции;</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 xml:space="preserve">со значением здорового питания для сохранения своего здоровья; </w:t>
      </w:r>
      <w:r>
        <w:rPr>
          <w:rFonts w:eastAsia="Times New Roman" w:ascii="Times New Roman" w:hAnsi="Times New Roman"/>
          <w:i/>
          <w:iCs/>
          <w:sz w:val="26"/>
          <w:szCs w:val="26"/>
        </w:rPr>
        <w:t>выполнять по установленным нормативам следующие</w:t>
      </w:r>
    </w:p>
    <w:p>
      <w:pPr>
        <w:pStyle w:val="ListParagraph"/>
        <w:numPr>
          <w:ilvl w:val="0"/>
          <w:numId w:val="1"/>
        </w:numPr>
        <w:shd w:val="clear" w:color="auto" w:fill="FFFFFF"/>
        <w:tabs>
          <w:tab w:val="clear" w:pos="708"/>
          <w:tab w:val="left" w:pos="426" w:leader="none"/>
        </w:tabs>
        <w:spacing w:lineRule="atLeast" w:line="240" w:before="0" w:after="0"/>
        <w:jc w:val="both"/>
        <w:rPr>
          <w:rFonts w:ascii="Times New Roman" w:hAnsi="Times New Roman" w:cs="Times New Roman"/>
          <w:sz w:val="26"/>
          <w:szCs w:val="26"/>
        </w:rPr>
      </w:pPr>
      <w:r>
        <w:rPr>
          <w:rFonts w:cs="Times New Roman" w:ascii="Times New Roman" w:hAnsi="Times New Roman"/>
          <w:i/>
          <w:iCs/>
          <w:sz w:val="26"/>
          <w:szCs w:val="26"/>
        </w:rPr>
        <w:t>трудовые операции и работы:</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рационально организовывать рабочее место;</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находить необходимую информацию в различных источ</w:t>
        <w:softHyphen/>
        <w:t>никах;</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применять конструкторскую и технологическую докумен</w:t>
        <w:softHyphen/>
        <w:t>тацию;</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составлять последовательность выполнения технологи</w:t>
        <w:softHyphen/>
        <w:t>ческих операций для изготовления изделия, выполнения работ или получения продукта;</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выбирать сырьё, материалы, пищевые продукты, инстру</w:t>
        <w:softHyphen/>
        <w:t>менты и оборудование для выполнения работ;</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конструировать, моделировать, изготавливать изделия;</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выполнять по заданным критериям технологические опе</w:t>
        <w:softHyphen/>
        <w:t>рации с использованием ручных инструментов, приспособ</w:t>
        <w:softHyphen/>
        <w:t>лений, машин, оборудования, электроприборов;</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соблюдать безопасные приёмы труда и правила пользова</w:t>
        <w:softHyphen/>
        <w:t>ния ручными инструментами, приспособлениями, машина</w:t>
        <w:softHyphen/>
        <w:t>ми, электрооборудованием;</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осуществлять визуально, а также доступными измеритель</w:t>
        <w:softHyphen/>
        <w:t>ными средствами и приборами контроль качества изготов</w:t>
        <w:softHyphen/>
        <w:t>ляемого изделия или продукта;</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находить и устранять допущенные дефекты;</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проводить разработку творческого проекта по изготов</w:t>
        <w:softHyphen/>
        <w:t>лению изделия или получения продукта с использованием освоенных технологий и доступных материалов;</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планировать работы с учётом имеющихся ресурсов и усло</w:t>
        <w:softHyphen/>
        <w:t>вий;</w:t>
      </w:r>
    </w:p>
    <w:p>
      <w:pPr>
        <w:pStyle w:val="ListParagraph"/>
        <w:numPr>
          <w:ilvl w:val="0"/>
          <w:numId w:val="1"/>
        </w:numPr>
        <w:shd w:val="clear" w:color="auto" w:fill="FFFFFF"/>
        <w:tabs>
          <w:tab w:val="clear" w:pos="708"/>
          <w:tab w:val="left" w:pos="426" w:leader="none"/>
        </w:tabs>
        <w:spacing w:lineRule="atLeast" w:line="240" w:before="0" w:after="0"/>
        <w:jc w:val="both"/>
        <w:rPr>
          <w:rFonts w:ascii="Times New Roman" w:hAnsi="Times New Roman" w:cs="Times New Roman"/>
          <w:sz w:val="26"/>
          <w:szCs w:val="26"/>
        </w:rPr>
      </w:pPr>
      <w:r>
        <w:rPr>
          <w:rFonts w:cs="Times New Roman" w:ascii="Times New Roman" w:hAnsi="Times New Roman"/>
          <w:sz w:val="26"/>
          <w:szCs w:val="26"/>
        </w:rPr>
        <w:tab/>
        <w:t>распределять работу при коллективной деятельности;</w:t>
        <w:br/>
      </w:r>
      <w:r>
        <w:rPr>
          <w:rFonts w:cs="Times New Roman" w:ascii="Times New Roman" w:hAnsi="Times New Roman"/>
          <w:i/>
          <w:iCs/>
          <w:sz w:val="26"/>
          <w:szCs w:val="26"/>
        </w:rPr>
        <w:t>использовать приобретённые знания и умения в практи</w:t>
        <w:softHyphen/>
        <w:t>ческой деятельности и повседневной жизни в целях:</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понимания ценности материальной культуры для жизни и развития человека; формирования эстетической среды бытия;</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развития творческих способностей и достижения высо</w:t>
        <w:softHyphen/>
        <w:t>ких результатов преобразующей творческой деятельности;</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получения технико-технологических сведений из разно</w:t>
        <w:softHyphen/>
        <w:t>образных источников информации;</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организации индивидуальной и коллективной трудовой деятельности;</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создания и ремонта изделий или получения продукта с использованием ручных инструментов, приспособлений, машин и оборудования;</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pacing w:val="-6"/>
          <w:sz w:val="26"/>
          <w:szCs w:val="26"/>
        </w:rPr>
        <w:t>изготовления изделий декоративно-прикладного искус</w:t>
      </w:r>
      <w:r>
        <w:rPr>
          <w:rFonts w:eastAsia="Times New Roman" w:ascii="Times New Roman" w:hAnsi="Times New Roman"/>
          <w:sz w:val="26"/>
          <w:szCs w:val="26"/>
        </w:rPr>
        <w:t>ства для оформления интерьера;</w:t>
      </w:r>
    </w:p>
    <w:p>
      <w:pPr>
        <w:pStyle w:val="Normal"/>
        <w:widowControl w:val="false"/>
        <w:numPr>
          <w:ilvl w:val="0"/>
          <w:numId w:val="1"/>
        </w:numPr>
        <w:shd w:val="clear" w:color="auto" w:fill="FFFFFF"/>
        <w:tabs>
          <w:tab w:val="clear" w:pos="708"/>
          <w:tab w:val="left" w:pos="426" w:leader="none"/>
        </w:tabs>
        <w:spacing w:lineRule="atLeast" w:line="240" w:before="0" w:after="0"/>
        <w:ind w:hanging="360" w:start="720" w:end="5"/>
        <w:jc w:val="both"/>
        <w:rPr>
          <w:rFonts w:ascii="Times New Roman" w:hAnsi="Times New Roman"/>
          <w:sz w:val="26"/>
          <w:szCs w:val="26"/>
        </w:rPr>
      </w:pPr>
      <w:r>
        <w:rPr>
          <w:rFonts w:eastAsia="Times New Roman" w:ascii="Times New Roman" w:hAnsi="Times New Roman"/>
          <w:sz w:val="26"/>
          <w:szCs w:val="26"/>
        </w:rPr>
        <w:t>контроля качества выполняемых работ с применением измерительных инструментов и приспособлений;</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выполнения безопасных приёмов труда и правил электро</w:t>
        <w:softHyphen/>
        <w:t>безопасности, санитарии, гигиены;</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оценки затрат, необходимых для создания объекта труда или оказания услуги;</w:t>
      </w:r>
    </w:p>
    <w:p>
      <w:pPr>
        <w:pStyle w:val="ListParagraph"/>
        <w:numPr>
          <w:ilvl w:val="0"/>
          <w:numId w:val="1"/>
        </w:numPr>
        <w:tabs>
          <w:tab w:val="clear" w:pos="708"/>
          <w:tab w:val="left" w:pos="426" w:leader="none"/>
        </w:tabs>
        <w:spacing w:lineRule="atLeast" w:line="240" w:before="0" w:after="0"/>
        <w:jc w:val="both"/>
        <w:rPr>
          <w:rFonts w:ascii="Times New Roman" w:hAnsi="Times New Roman" w:cs="Times New Roman"/>
          <w:sz w:val="26"/>
          <w:szCs w:val="26"/>
        </w:rPr>
      </w:pPr>
      <w:r>
        <w:rPr>
          <w:rFonts w:cs="Times New Roman" w:ascii="Times New Roman" w:hAnsi="Times New Roman"/>
          <w:sz w:val="26"/>
          <w:szCs w:val="26"/>
        </w:rPr>
        <w:t>построения планов профессионального самоопределения и трудоустройства</w:t>
      </w:r>
    </w:p>
    <w:p>
      <w:pPr>
        <w:pStyle w:val="Normal"/>
        <w:widowControl w:val="false"/>
        <w:shd w:val="clear" w:color="auto" w:fill="FFFFFF"/>
        <w:tabs>
          <w:tab w:val="clear" w:pos="708"/>
          <w:tab w:val="left" w:pos="624" w:leader="none"/>
        </w:tabs>
        <w:spacing w:lineRule="atLeast" w:line="240" w:before="0" w:after="0"/>
        <w:jc w:val="both"/>
        <w:rPr>
          <w:rFonts w:ascii="Times New Roman" w:hAnsi="Times New Roman" w:eastAsia="Times New Roman"/>
          <w:sz w:val="26"/>
          <w:szCs w:val="26"/>
        </w:rPr>
      </w:pPr>
      <w:r>
        <w:rPr>
          <w:rFonts w:eastAsia="Times New Roman" w:ascii="Times New Roman" w:hAnsi="Times New Roman"/>
          <w:sz w:val="26"/>
          <w:szCs w:val="26"/>
        </w:rPr>
      </w:r>
    </w:p>
    <w:p>
      <w:pPr>
        <w:pStyle w:val="Normal"/>
        <w:widowControl w:val="false"/>
        <w:shd w:val="clear" w:color="auto" w:fill="FFFFFF"/>
        <w:tabs>
          <w:tab w:val="clear" w:pos="708"/>
          <w:tab w:val="left" w:pos="619" w:leader="none"/>
        </w:tabs>
        <w:spacing w:lineRule="auto" w:line="240" w:before="0" w:after="0"/>
        <w:ind w:hanging="0" w:start="360"/>
        <w:jc w:val="both"/>
        <w:rPr>
          <w:rFonts w:ascii="Times New Roman" w:hAnsi="Times New Roman"/>
          <w:color w:val="6E6E6E"/>
          <w:sz w:val="26"/>
          <w:szCs w:val="28"/>
        </w:rPr>
      </w:pPr>
      <w:r>
        <w:rPr>
          <w:rFonts w:ascii="Times New Roman" w:hAnsi="Times New Roman"/>
          <w:color w:val="6E6E6E"/>
          <w:sz w:val="26"/>
          <w:szCs w:val="28"/>
        </w:rPr>
      </w:r>
    </w:p>
    <w:p>
      <w:pPr>
        <w:pStyle w:val="Normal"/>
        <w:widowControl w:val="false"/>
        <w:spacing w:lineRule="auto" w:line="240" w:before="0" w:after="0"/>
        <w:ind w:hanging="0" w:start="568"/>
        <w:jc w:val="center"/>
        <w:rPr>
          <w:rFonts w:ascii="Times New Roman" w:hAnsi="Times New Roman"/>
          <w:b/>
          <w:bCs/>
          <w:sz w:val="26"/>
          <w:szCs w:val="28"/>
        </w:rPr>
      </w:pPr>
      <w:r>
        <w:rPr>
          <w:rFonts w:ascii="Times New Roman" w:hAnsi="Times New Roman"/>
          <w:b/>
          <w:sz w:val="26"/>
          <w:szCs w:val="28"/>
          <w:lang w:eastAsia="ru-RU"/>
        </w:rPr>
        <w:t xml:space="preserve">   </w:t>
      </w:r>
      <w:r>
        <w:rPr>
          <w:rFonts w:ascii="Times New Roman" w:hAnsi="Times New Roman"/>
          <w:b/>
          <w:sz w:val="26"/>
          <w:szCs w:val="28"/>
          <w:lang w:eastAsia="ru-RU"/>
        </w:rPr>
        <w:t>Ш. Календарно-т</w:t>
      </w:r>
      <w:r>
        <w:rPr>
          <w:rFonts w:ascii="Times New Roman" w:hAnsi="Times New Roman"/>
          <w:b/>
          <w:bCs/>
          <w:sz w:val="26"/>
          <w:szCs w:val="28"/>
        </w:rPr>
        <w:t>ематическое планирование</w:t>
      </w:r>
    </w:p>
    <w:p>
      <w:pPr>
        <w:pStyle w:val="Normal"/>
        <w:spacing w:lineRule="auto" w:line="240" w:before="0" w:after="0"/>
        <w:rPr>
          <w:rFonts w:ascii="Times New Roman" w:hAnsi="Times New Roman" w:eastAsia="Times New Roman"/>
          <w:b/>
          <w:bCs/>
          <w:color w:val="000000"/>
          <w:spacing w:val="-10"/>
          <w:sz w:val="26"/>
          <w:szCs w:val="28"/>
          <w:lang w:eastAsia="ru-RU"/>
        </w:rPr>
      </w:pPr>
      <w:r>
        <w:rPr>
          <w:rFonts w:eastAsia="Times New Roman" w:ascii="Times New Roman" w:hAnsi="Times New Roman"/>
          <w:b/>
          <w:bCs/>
          <w:color w:val="000000"/>
          <w:spacing w:val="-10"/>
          <w:sz w:val="26"/>
          <w:szCs w:val="28"/>
          <w:lang w:eastAsia="ru-RU"/>
        </w:rPr>
      </w:r>
    </w:p>
    <w:tbl>
      <w:tblPr>
        <w:tblW w:w="9345"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837"/>
        <w:gridCol w:w="5092"/>
        <w:gridCol w:w="1379"/>
        <w:gridCol w:w="2036"/>
      </w:tblGrid>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п/п</w:t>
            </w:r>
          </w:p>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Наименование раздела программы.</w:t>
            </w:r>
          </w:p>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Тема урока.</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t>План</w:t>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t>Факт</w:t>
            </w:r>
          </w:p>
        </w:tc>
      </w:tr>
      <w:tr>
        <w:trPr>
          <w:trHeight w:val="180" w:hRule="atLeast"/>
        </w:trPr>
        <w:tc>
          <w:tcPr>
            <w:tcW w:w="9344" w:type="dxa"/>
            <w:gridSpan w:val="4"/>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i/>
                <w:i/>
                <w:sz w:val="24"/>
              </w:rPr>
            </w:pPr>
            <w:r>
              <w:rPr>
                <w:rFonts w:ascii="Times New Roman" w:hAnsi="Times New Roman"/>
                <w:b/>
                <w:i/>
                <w:sz w:val="24"/>
                <w:szCs w:val="24"/>
              </w:rPr>
              <w:t>Раздел 1. Вводное занятие. (2часа)</w:t>
            </w:r>
          </w:p>
        </w:tc>
      </w:tr>
      <w:tr>
        <w:trPr>
          <w:trHeight w:val="645"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lang w:val="en-US"/>
              </w:rPr>
            </w:pPr>
            <w:r>
              <w:rPr>
                <w:rFonts w:ascii="Times New Roman" w:hAnsi="Times New Roman"/>
                <w:b/>
                <w:sz w:val="24"/>
                <w:szCs w:val="24"/>
              </w:rPr>
              <w:t>1</w:t>
            </w:r>
            <w:r>
              <w:rPr>
                <w:rFonts w:ascii="Times New Roman" w:hAnsi="Times New Roman"/>
                <w:b/>
                <w:sz w:val="24"/>
                <w:szCs w:val="24"/>
                <w:lang w:val="en-US"/>
              </w:rPr>
              <w:t>.1</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sz w:val="24"/>
                <w:szCs w:val="24"/>
              </w:rPr>
              <w:t>Инструктаж по охране труда.</w:t>
            </w:r>
            <w:r>
              <w:rPr>
                <w:rFonts w:eastAsia="Times New Roman" w:ascii="Times New Roman" w:hAnsi="Times New Roman"/>
                <w:sz w:val="24"/>
                <w:szCs w:val="24"/>
              </w:rPr>
              <w:t xml:space="preserve"> Проектная деятельность на уроках «Технологии»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b/>
                <w:sz w:val="24"/>
              </w:rPr>
            </w:pPr>
            <w:r>
              <w:rPr>
                <w:rFonts w:ascii="Times New Roman" w:hAnsi="Times New Roman"/>
                <w:b/>
                <w:sz w:val="24"/>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lang w:val="en-US"/>
              </w:rPr>
            </w:pPr>
            <w:r>
              <w:rPr>
                <w:rFonts w:ascii="Times New Roman" w:hAnsi="Times New Roman"/>
                <w:b/>
                <w:sz w:val="24"/>
                <w:szCs w:val="24"/>
              </w:rPr>
              <w:t>1.</w:t>
            </w:r>
            <w:r>
              <w:rPr>
                <w:rFonts w:ascii="Times New Roman" w:hAnsi="Times New Roman"/>
                <w:b/>
                <w:sz w:val="24"/>
                <w:szCs w:val="24"/>
                <w:lang w:val="en-US"/>
              </w:rPr>
              <w:t>2</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eastAsia="Times New Roman" w:ascii="Times New Roman" w:hAnsi="Times New Roman"/>
                <w:sz w:val="24"/>
                <w:szCs w:val="24"/>
              </w:rPr>
              <w:t>Проектная деятельность на уроках «Технологии»</w:t>
            </w:r>
            <w:r>
              <w:rPr>
                <w:rFonts w:ascii="Times New Roman" w:hAnsi="Times New Roman"/>
                <w:sz w:val="24"/>
                <w:szCs w:val="24"/>
              </w:rPr>
              <w:t xml:space="preserve"> (Использование ИКТ и основ финансовой грамотности)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b/>
                <w:sz w:val="24"/>
              </w:rPr>
            </w:pPr>
            <w:r>
              <w:rPr>
                <w:rFonts w:ascii="Times New Roman" w:hAnsi="Times New Roman"/>
                <w:b/>
                <w:sz w:val="24"/>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c>
          <w:tcPr>
            <w:tcW w:w="9344" w:type="dxa"/>
            <w:gridSpan w:val="4"/>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b/>
                <w:sz w:val="24"/>
                <w:szCs w:val="24"/>
              </w:rPr>
            </w:pPr>
            <w:r>
              <w:rPr>
                <w:rFonts w:ascii="Times New Roman" w:hAnsi="Times New Roman"/>
                <w:b/>
                <w:sz w:val="24"/>
                <w:szCs w:val="24"/>
              </w:rPr>
            </w:r>
          </w:p>
        </w:tc>
      </w:tr>
      <w:tr>
        <w:trPr/>
        <w:tc>
          <w:tcPr>
            <w:tcW w:w="9344" w:type="dxa"/>
            <w:gridSpan w:val="4"/>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eastAsia="Times New Roman" w:ascii="Times New Roman" w:hAnsi="Times New Roman"/>
                <w:b/>
                <w:i/>
                <w:sz w:val="24"/>
                <w:szCs w:val="24"/>
              </w:rPr>
              <w:t>Раздел 2. Технология обработки древесины. 16ч.)</w:t>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2.1</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Технологические свойства дре</w:t>
              <w:softHyphen/>
              <w:t xml:space="preserve">весины                   </w:t>
            </w:r>
          </w:p>
          <w:p>
            <w:pPr>
              <w:pStyle w:val="Normal"/>
              <w:widowControl w:val="false"/>
              <w:spacing w:lineRule="auto" w:line="240" w:before="0" w:after="0"/>
              <w:rPr>
                <w:rFonts w:ascii="Times New Roman" w:hAnsi="Times New Roman"/>
                <w:sz w:val="24"/>
                <w:szCs w:val="24"/>
              </w:rPr>
            </w:pPr>
            <w:r>
              <w:rPr>
                <w:rStyle w:val="FontStyle25"/>
                <w:sz w:val="24"/>
                <w:szCs w:val="24"/>
              </w:rPr>
              <w:t>Определение плотности и влажности древесины.</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2.2</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Пороки и дефекты древесины.</w:t>
            </w:r>
          </w:p>
          <w:p>
            <w:pPr>
              <w:pStyle w:val="Normal"/>
              <w:widowControl w:val="false"/>
              <w:spacing w:lineRule="auto" w:line="240" w:before="0" w:after="0"/>
              <w:rPr>
                <w:rFonts w:ascii="Times New Roman" w:hAnsi="Times New Roman"/>
                <w:b/>
                <w:sz w:val="24"/>
                <w:szCs w:val="24"/>
              </w:rPr>
            </w:pPr>
            <w:r>
              <w:rPr>
                <w:rStyle w:val="FontStyle25"/>
                <w:sz w:val="24"/>
                <w:szCs w:val="24"/>
              </w:rPr>
              <w:t>Определение пороков древесины.Таблица»Дефекты и причины»</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2.3</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Пороки и дефекты древесины</w:t>
            </w:r>
          </w:p>
          <w:p>
            <w:pPr>
              <w:pStyle w:val="Normal"/>
              <w:widowControl w:val="false"/>
              <w:spacing w:lineRule="auto" w:line="240" w:before="0" w:after="0"/>
              <w:rPr>
                <w:rStyle w:val="FontStyle25"/>
                <w:sz w:val="24"/>
                <w:szCs w:val="24"/>
              </w:rPr>
            </w:pPr>
            <w:r>
              <w:rPr>
                <w:rStyle w:val="FontStyle25"/>
                <w:sz w:val="24"/>
                <w:szCs w:val="24"/>
              </w:rPr>
              <w:t>П.Р. Определение пороков древесины.Таблица»Дефекты и причины» .</w:t>
            </w:r>
            <w:r>
              <w:rPr>
                <w:rFonts w:ascii="Times New Roman" w:hAnsi="Times New Roman"/>
                <w:sz w:val="24"/>
                <w:szCs w:val="24"/>
              </w:rPr>
              <w:t xml:space="preserve"> (Использование ИКТ и основ финансовой грамотности)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2.4</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Сушка древесины.</w:t>
            </w:r>
          </w:p>
          <w:p>
            <w:pPr>
              <w:pStyle w:val="Normal"/>
              <w:widowControl w:val="false"/>
              <w:spacing w:lineRule="auto" w:line="240" w:before="0" w:after="0"/>
              <w:rPr>
                <w:rFonts w:ascii="Times New Roman" w:hAnsi="Times New Roman"/>
                <w:b/>
                <w:sz w:val="24"/>
                <w:szCs w:val="24"/>
              </w:rPr>
            </w:pPr>
            <w:r>
              <w:rPr>
                <w:rFonts w:ascii="Times New Roman" w:hAnsi="Times New Roman"/>
                <w:sz w:val="24"/>
                <w:szCs w:val="24"/>
              </w:rPr>
              <w:t>Определение причин и формы коробления древесины.</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2.5</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24"/>
                <w:szCs w:val="24"/>
              </w:rPr>
            </w:pPr>
            <w:r>
              <w:rPr>
                <w:rStyle w:val="FontStyle25"/>
                <w:sz w:val="24"/>
                <w:szCs w:val="24"/>
              </w:rPr>
              <w:t>Изготовление плоских деталей криволинейной формы.</w:t>
            </w:r>
            <w:r>
              <w:rPr>
                <w:rFonts w:ascii="Times New Roman" w:hAnsi="Times New Roman"/>
                <w:sz w:val="24"/>
                <w:szCs w:val="24"/>
              </w:rPr>
              <w:t xml:space="preserve"> Привила Т.Б.</w:t>
            </w:r>
            <w:r>
              <w:rPr>
                <w:rStyle w:val="FontStyle25"/>
                <w:sz w:val="24"/>
                <w:szCs w:val="24"/>
              </w:rPr>
              <w:t>Разгадывание кроссворда «Инструмен</w:t>
              <w:softHyphen/>
              <w:t>ты».</w:t>
            </w:r>
            <w:r>
              <w:rPr>
                <w:rFonts w:ascii="Times New Roman" w:hAnsi="Times New Roman"/>
                <w:sz w:val="24"/>
                <w:szCs w:val="24"/>
              </w:rPr>
              <w:t xml:space="preserve"> (Использование ИКТ и основ финансовой грамотности)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2.6</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Изготовление плоских деталей криволинейной формы. Инструменты и технология.</w:t>
            </w:r>
          </w:p>
          <w:p>
            <w:pPr>
              <w:pStyle w:val="Normal"/>
              <w:widowControl w:val="false"/>
              <w:spacing w:lineRule="auto" w:line="240" w:before="0" w:after="0"/>
              <w:rPr>
                <w:rFonts w:ascii="Times New Roman" w:hAnsi="Times New Roman"/>
                <w:b/>
                <w:sz w:val="24"/>
                <w:szCs w:val="24"/>
              </w:rPr>
            </w:pPr>
            <w:r>
              <w:rPr>
                <w:rStyle w:val="FontStyle25"/>
                <w:sz w:val="24"/>
                <w:szCs w:val="24"/>
              </w:rPr>
              <w:t>определять наи</w:t>
              <w:softHyphen/>
              <w:t>большие и наименьшие до</w:t>
              <w:softHyphen/>
              <w:t>пустимые размеры вала и от</w:t>
              <w:softHyphen/>
              <w:t>верстия</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2.7</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Изготовление плоских деталей криволинейной формы. Инструменты и технология.</w:t>
            </w:r>
          </w:p>
          <w:p>
            <w:pPr>
              <w:pStyle w:val="Normal"/>
              <w:widowControl w:val="false"/>
              <w:spacing w:lineRule="auto" w:line="240" w:before="0" w:after="0"/>
              <w:rPr>
                <w:rStyle w:val="FontStyle25"/>
                <w:sz w:val="24"/>
                <w:szCs w:val="24"/>
              </w:rPr>
            </w:pPr>
            <w:r>
              <w:rPr>
                <w:rStyle w:val="FontStyle25"/>
                <w:sz w:val="24"/>
                <w:szCs w:val="24"/>
              </w:rPr>
              <w:t>П.Р.</w:t>
            </w:r>
            <w:r>
              <w:rPr>
                <w:rFonts w:ascii="Times New Roman" w:hAnsi="Times New Roman"/>
                <w:sz w:val="24"/>
                <w:szCs w:val="24"/>
              </w:rPr>
              <w:t xml:space="preserve"> </w:t>
            </w:r>
            <w:r>
              <w:rPr>
                <w:rStyle w:val="FontStyle25"/>
                <w:sz w:val="24"/>
                <w:szCs w:val="24"/>
              </w:rPr>
              <w:t>определять наи</w:t>
              <w:softHyphen/>
              <w:t>большие и наименьшие до</w:t>
              <w:softHyphen/>
              <w:t>пустимые размеры вала и от</w:t>
              <w:softHyphen/>
              <w:t>верстия</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2.8</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Чертеж детали с конической поверхностью.</w:t>
            </w:r>
          </w:p>
          <w:p>
            <w:pPr>
              <w:pStyle w:val="Normal"/>
              <w:widowControl w:val="false"/>
              <w:spacing w:lineRule="auto" w:line="240" w:before="0" w:after="0"/>
              <w:rPr>
                <w:rStyle w:val="FontStyle25"/>
                <w:sz w:val="24"/>
                <w:szCs w:val="24"/>
                <w:lang w:val="en-US"/>
              </w:rPr>
            </w:pPr>
            <w:r>
              <w:rPr>
                <w:rStyle w:val="FontStyle25"/>
                <w:sz w:val="20"/>
                <w:szCs w:val="20"/>
              </w:rPr>
              <w:t xml:space="preserve">.Чтение и выполнение чертежа с конической поверхностью. Знакомство с Компас 3 </w:t>
            </w:r>
            <w:r>
              <w:rPr>
                <w:rStyle w:val="FontStyle25"/>
                <w:sz w:val="20"/>
                <w:szCs w:val="20"/>
                <w:lang w:val="en-US"/>
              </w:rPr>
              <w:t>D</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2.9</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Чертеж детали с конической поверхностью.</w:t>
            </w:r>
          </w:p>
          <w:p>
            <w:pPr>
              <w:pStyle w:val="Normal"/>
              <w:widowControl w:val="false"/>
              <w:spacing w:lineRule="auto" w:line="240" w:before="0" w:after="0"/>
              <w:rPr>
                <w:rStyle w:val="FontStyle25"/>
                <w:sz w:val="24"/>
                <w:szCs w:val="24"/>
                <w:lang w:val="en-US"/>
              </w:rPr>
            </w:pPr>
            <w:r>
              <w:rPr>
                <w:rStyle w:val="FontStyle25"/>
                <w:sz w:val="20"/>
                <w:szCs w:val="20"/>
              </w:rPr>
              <w:t xml:space="preserve">П.Р.Чтение и выполнение чертежа с конической поверхностью. Знакомство с Компас 3 </w:t>
            </w:r>
            <w:r>
              <w:rPr>
                <w:rStyle w:val="FontStyle25"/>
                <w:sz w:val="20"/>
                <w:szCs w:val="20"/>
                <w:lang w:val="en-US"/>
              </w:rPr>
              <w:t>D</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2.10</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Приемы обтачивания  конических и фасонных деталей</w:t>
            </w:r>
          </w:p>
          <w:p>
            <w:pPr>
              <w:pStyle w:val="Normal"/>
              <w:widowControl w:val="false"/>
              <w:spacing w:lineRule="auto" w:line="240" w:before="0" w:after="0"/>
              <w:rPr>
                <w:rStyle w:val="FontStyle25"/>
                <w:sz w:val="24"/>
                <w:szCs w:val="24"/>
              </w:rPr>
            </w:pPr>
            <w:r>
              <w:rPr>
                <w:rStyle w:val="FontStyle25"/>
                <w:sz w:val="24"/>
                <w:szCs w:val="24"/>
              </w:rPr>
              <w:t>П.Р.читать технологи</w:t>
              <w:softHyphen/>
              <w:t>ческую карту; точить детали конической и фасонной формы; контролировать ка</w:t>
              <w:softHyphen/>
              <w:t>чество работы</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2.11</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Изготовление шипового  со</w:t>
              <w:softHyphen/>
              <w:t>единения. Разметка и из</w:t>
              <w:softHyphen/>
              <w:t>готовление шипов и проушин ,</w:t>
            </w:r>
            <w:r>
              <w:rPr>
                <w:rFonts w:ascii="Times New Roman" w:hAnsi="Times New Roman"/>
                <w:sz w:val="24"/>
                <w:szCs w:val="24"/>
              </w:rPr>
              <w:t xml:space="preserve"> </w:t>
            </w:r>
            <w:r>
              <w:rPr>
                <w:rStyle w:val="FontStyle25"/>
                <w:sz w:val="24"/>
                <w:szCs w:val="24"/>
              </w:rPr>
              <w:t>изображать ши</w:t>
              <w:softHyphen/>
              <w:t>повое соединение на чертеже.</w:t>
            </w:r>
            <w:r>
              <w:rPr>
                <w:rFonts w:ascii="Times New Roman" w:hAnsi="Times New Roman"/>
                <w:sz w:val="24"/>
                <w:szCs w:val="24"/>
              </w:rPr>
              <w:t xml:space="preserve"> (Использование ИКТ и основ финансовой грамотности)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2.12</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Соединение деталей шкан</w:t>
              <w:softHyphen/>
              <w:t>тами и шуру</w:t>
              <w:softHyphen/>
              <w:t>пами в нагель</w:t>
            </w:r>
          </w:p>
          <w:p>
            <w:pPr>
              <w:pStyle w:val="Normal"/>
              <w:widowControl w:val="false"/>
              <w:spacing w:lineRule="auto" w:line="240" w:before="0" w:after="0"/>
              <w:rPr>
                <w:rStyle w:val="FontStyle25"/>
                <w:sz w:val="24"/>
                <w:szCs w:val="24"/>
              </w:rPr>
            </w:pPr>
            <w:r>
              <w:rPr>
                <w:rStyle w:val="FontStyle25"/>
                <w:sz w:val="24"/>
                <w:szCs w:val="24"/>
              </w:rPr>
              <w:t>,выполнять соедине</w:t>
              <w:softHyphen/>
              <w:t>ния деревянных деталей шкан</w:t>
              <w:softHyphen/>
              <w:t>тами, шурупами в нагель</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2.13</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Соединение деталей шкан</w:t>
              <w:softHyphen/>
              <w:t>тами и шуру</w:t>
              <w:softHyphen/>
              <w:t>пами в нагель</w:t>
            </w:r>
            <w:r>
              <w:rPr>
                <w:rFonts w:ascii="Times New Roman" w:hAnsi="Times New Roman"/>
              </w:rPr>
              <w:t xml:space="preserve"> </w:t>
            </w:r>
            <w:r>
              <w:rPr>
                <w:rStyle w:val="FontStyle25"/>
                <w:sz w:val="24"/>
                <w:szCs w:val="24"/>
              </w:rPr>
              <w:t>П.Р.</w:t>
            </w:r>
            <w:r>
              <w:rPr>
                <w:rFonts w:ascii="Times New Roman" w:hAnsi="Times New Roman"/>
                <w:sz w:val="24"/>
                <w:szCs w:val="24"/>
              </w:rPr>
              <w:t xml:space="preserve"> </w:t>
            </w:r>
            <w:r>
              <w:rPr>
                <w:rStyle w:val="FontStyle25"/>
                <w:sz w:val="24"/>
                <w:szCs w:val="24"/>
              </w:rPr>
              <w:t>выполнять соедине</w:t>
              <w:softHyphen/>
              <w:t>ния деревянных деталей шкан</w:t>
              <w:softHyphen/>
              <w:t xml:space="preserve">тами, шурупами в нагель. </w:t>
            </w:r>
            <w:r>
              <w:rPr>
                <w:rFonts w:ascii="Times New Roman" w:hAnsi="Times New Roman"/>
                <w:sz w:val="24"/>
                <w:szCs w:val="24"/>
              </w:rPr>
              <w:t>(Использование ИКТ и основ финансовой грамотности)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2.14</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Геометрическая резьба как один из видов декоративно-прикладной обработки древесины,. подбирать материал и необходимые режущие и измерительные инструмен</w:t>
              <w:softHyphen/>
              <w:t>ты; читать чертёж и техноло</w:t>
              <w:softHyphen/>
              <w:t>гическую карту; размечать заготовки;Точение деко</w:t>
              <w:softHyphen/>
              <w:t>ративных из</w:t>
              <w:softHyphen/>
              <w:t>делий из дре</w:t>
              <w:softHyphen/>
              <w:t>весины</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2.15</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Перспективные технологии обработки древесины.</w:t>
            </w:r>
            <w:r>
              <w:rPr>
                <w:rFonts w:ascii="Times New Roman" w:hAnsi="Times New Roman"/>
                <w:sz w:val="24"/>
                <w:szCs w:val="24"/>
              </w:rPr>
              <w:t xml:space="preserve"> </w:t>
            </w:r>
            <w:r>
              <w:rPr>
                <w:rStyle w:val="FontStyle25"/>
                <w:sz w:val="24"/>
                <w:szCs w:val="24"/>
              </w:rPr>
              <w:t>Экологические проблемы. Реализация отходов производства.Доклады.</w:t>
            </w:r>
            <w:r>
              <w:rPr>
                <w:rFonts w:ascii="Times New Roman" w:hAnsi="Times New Roman"/>
                <w:sz w:val="24"/>
                <w:szCs w:val="24"/>
              </w:rPr>
              <w:t xml:space="preserve"> (Использование ИКТ и основ финансовой грамотности)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lang w:val="en-US"/>
              </w:rPr>
            </w:pPr>
            <w:r>
              <w:rPr>
                <w:rFonts w:ascii="Times New Roman" w:hAnsi="Times New Roman"/>
                <w:b/>
                <w:sz w:val="24"/>
                <w:szCs w:val="24"/>
                <w:lang w:val="en-US"/>
              </w:rPr>
              <w:t>2.16</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Перспективные технологии обработки древесины.</w:t>
            </w:r>
          </w:p>
          <w:p>
            <w:pPr>
              <w:pStyle w:val="Normal"/>
              <w:widowControl w:val="false"/>
              <w:spacing w:lineRule="auto" w:line="240" w:before="0" w:after="0"/>
              <w:rPr>
                <w:rStyle w:val="FontStyle25"/>
                <w:sz w:val="24"/>
                <w:szCs w:val="24"/>
              </w:rPr>
            </w:pPr>
            <w:r>
              <w:rPr>
                <w:rStyle w:val="FontStyle25"/>
                <w:sz w:val="24"/>
                <w:szCs w:val="24"/>
              </w:rPr>
              <w:t>П.Р.Экологические проблемы. Реализация отходов производства.Доклады.</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r>
          </w:p>
        </w:tc>
      </w:tr>
      <w:tr>
        <w:trPr/>
        <w:tc>
          <w:tcPr>
            <w:tcW w:w="9344" w:type="dxa"/>
            <w:gridSpan w:val="4"/>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i/>
                <w:i/>
                <w:sz w:val="24"/>
                <w:szCs w:val="24"/>
              </w:rPr>
            </w:pPr>
            <w:r>
              <w:rPr>
                <w:rFonts w:eastAsia="Times New Roman" w:ascii="Times New Roman" w:hAnsi="Times New Roman"/>
                <w:b/>
                <w:i/>
                <w:sz w:val="24"/>
                <w:szCs w:val="24"/>
              </w:rPr>
              <w:t>Раздел 3. Технология изготовления изделий из металла и искусственных материалов с использованием точеных деталей .(16 ч.)</w:t>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3.1</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Технологические свойства сталей. Классифика</w:t>
              <w:softHyphen/>
              <w:t>ция сталей. Маркировка стали.</w:t>
            </w:r>
          </w:p>
          <w:p>
            <w:pPr>
              <w:pStyle w:val="Normal"/>
              <w:widowControl w:val="false"/>
              <w:spacing w:lineRule="auto" w:line="240" w:before="0" w:after="0"/>
              <w:rPr>
                <w:rStyle w:val="FontStyle25"/>
                <w:sz w:val="24"/>
                <w:szCs w:val="24"/>
              </w:rPr>
            </w:pPr>
            <w:r>
              <w:rPr>
                <w:rStyle w:val="FontStyle25"/>
                <w:sz w:val="24"/>
                <w:szCs w:val="24"/>
              </w:rPr>
              <w:t>П.Р.Определение маркировки сталей.</w:t>
            </w:r>
            <w:r>
              <w:rPr>
                <w:rFonts w:ascii="Times New Roman" w:hAnsi="Times New Roman"/>
                <w:sz w:val="24"/>
                <w:szCs w:val="24"/>
              </w:rPr>
              <w:t xml:space="preserve"> (Использование ИКТ и основ финансовой грамотности)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3.2</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Термическая обработка металлов и сплавов, выполнять опера</w:t>
              <w:softHyphen/>
              <w:t>ции термообработки; опре</w:t>
              <w:softHyphen/>
              <w:t>делять свойства стали.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3.3</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24"/>
                <w:szCs w:val="24"/>
              </w:rPr>
            </w:pPr>
            <w:r>
              <w:rPr>
                <w:rStyle w:val="FontStyle25"/>
                <w:sz w:val="24"/>
                <w:szCs w:val="24"/>
              </w:rPr>
              <w:t>Сечения и разрезы на чертежах  де</w:t>
              <w:softHyphen/>
              <w:t>талей, изго</w:t>
              <w:softHyphen/>
              <w:t>товленных на токарном и фрезерном станках, выполнять черте</w:t>
              <w:softHyphen/>
              <w:t>жи; измерять детали; читать чертежи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3.4</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24"/>
                <w:szCs w:val="24"/>
              </w:rPr>
            </w:pPr>
            <w:r>
              <w:rPr>
                <w:rStyle w:val="FontStyle25"/>
                <w:sz w:val="24"/>
                <w:szCs w:val="24"/>
              </w:rPr>
              <w:t>Сущность токарной обработки. Назначение и устройство токарно-винторезного станка ТВ-6  ,составлять кинема</w:t>
              <w:softHyphen/>
              <w:t>тическую схему частей станка; читать кинематическую схему</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3.5</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24"/>
                <w:szCs w:val="24"/>
              </w:rPr>
            </w:pPr>
            <w:r>
              <w:rPr>
                <w:rStyle w:val="FontStyle25"/>
                <w:sz w:val="24"/>
                <w:szCs w:val="24"/>
              </w:rPr>
              <w:t>Обтачивание наружных цилиндрических поверхностей. Обработка торцовых поверхностей и уступов,подготавливать ра</w:t>
              <w:softHyphen/>
              <w:t>бочее место ;закреплять де</w:t>
              <w:softHyphen/>
              <w:t>таль; подбирать инструмен</w:t>
              <w:softHyphen/>
              <w:t>ты; устанавливать резец; из</w:t>
              <w:softHyphen/>
              <w:t>готовлять детали цилиндри</w:t>
              <w:softHyphen/>
              <w:t>ческой формы</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3.6</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Обтачивание наружных цилиндрических поверхностей. Обработка торцовых поверхностей и уступов.</w:t>
            </w:r>
          </w:p>
          <w:p>
            <w:pPr>
              <w:pStyle w:val="Normal"/>
              <w:widowControl w:val="false"/>
              <w:spacing w:lineRule="auto" w:line="240" w:before="0" w:after="0"/>
              <w:rPr>
                <w:rStyle w:val="FontStyle25"/>
                <w:sz w:val="24"/>
                <w:szCs w:val="24"/>
              </w:rPr>
            </w:pPr>
            <w:r>
              <w:rPr>
                <w:rStyle w:val="FontStyle25"/>
                <w:sz w:val="24"/>
                <w:szCs w:val="24"/>
              </w:rPr>
              <w:t>П.Р.</w:t>
            </w:r>
            <w:r>
              <w:rPr>
                <w:rFonts w:ascii="Times New Roman" w:hAnsi="Times New Roman"/>
                <w:sz w:val="24"/>
                <w:szCs w:val="24"/>
              </w:rPr>
              <w:t xml:space="preserve"> </w:t>
            </w:r>
            <w:r>
              <w:rPr>
                <w:rStyle w:val="FontStyle25"/>
                <w:sz w:val="24"/>
                <w:szCs w:val="24"/>
              </w:rPr>
              <w:t>подготавливать ра</w:t>
              <w:softHyphen/>
              <w:t>бочее место ;закреплять де</w:t>
              <w:softHyphen/>
              <w:t>таль; подбирать инструмен</w:t>
              <w:softHyphen/>
              <w:t>ты; устанавливать резец; из</w:t>
              <w:softHyphen/>
              <w:t>готовлять детали цилиндри</w:t>
              <w:softHyphen/>
              <w:t>ческой формы</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3.7</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 xml:space="preserve">Общее понятие о резьбе и резьбовых поверхностях Основные элементы резьбы. </w:t>
            </w:r>
          </w:p>
          <w:p>
            <w:pPr>
              <w:pStyle w:val="Normal"/>
              <w:widowControl w:val="false"/>
              <w:spacing w:lineRule="auto" w:line="240" w:before="0" w:after="0"/>
              <w:rPr>
                <w:rFonts w:ascii="Times New Roman" w:hAnsi="Times New Roman"/>
                <w:sz w:val="24"/>
                <w:szCs w:val="24"/>
              </w:rPr>
            </w:pPr>
            <w:r>
              <w:rPr>
                <w:rStyle w:val="FontStyle25"/>
                <w:sz w:val="24"/>
                <w:szCs w:val="24"/>
              </w:rPr>
              <w:t>Составить таблицу классификации резьб.</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3.8</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 xml:space="preserve">Общее понятие о резьбе и резьбовых поверхностях Основные элементы резьбы. </w:t>
            </w:r>
          </w:p>
          <w:p>
            <w:pPr>
              <w:pStyle w:val="Normal"/>
              <w:widowControl w:val="false"/>
              <w:spacing w:lineRule="auto" w:line="240" w:before="0" w:after="0"/>
              <w:rPr>
                <w:rStyle w:val="FontStyle25"/>
                <w:sz w:val="24"/>
                <w:szCs w:val="24"/>
              </w:rPr>
            </w:pPr>
            <w:r>
              <w:rPr>
                <w:rStyle w:val="FontStyle25"/>
                <w:sz w:val="24"/>
                <w:szCs w:val="24"/>
              </w:rPr>
              <w:t>.ПР. Составить таблицу классификации резьб.</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b/>
                <w:sz w:val="20"/>
              </w:rPr>
            </w:pPr>
            <w:r>
              <w:rPr>
                <w:rFonts w:ascii="Times New Roman" w:hAnsi="Times New Roman"/>
                <w:b/>
                <w:sz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3.9</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Нарезание наружной и внутренней резьбы</w:t>
            </w:r>
          </w:p>
          <w:p>
            <w:pPr>
              <w:pStyle w:val="Normal"/>
              <w:widowControl w:val="false"/>
              <w:spacing w:lineRule="auto" w:line="240" w:before="0" w:after="0"/>
              <w:rPr>
                <w:rFonts w:ascii="Times New Roman" w:hAnsi="Times New Roman"/>
                <w:sz w:val="24"/>
                <w:szCs w:val="24"/>
              </w:rPr>
            </w:pPr>
            <w:r>
              <w:rPr>
                <w:rStyle w:val="FontStyle25"/>
                <w:sz w:val="24"/>
                <w:szCs w:val="24"/>
              </w:rPr>
              <w:t>нарезать наружную резьбу; выяв</w:t>
              <w:softHyphen/>
              <w:t>лять дефекты</w:t>
            </w:r>
            <w:r>
              <w:rPr>
                <w:rFonts w:ascii="Times New Roman" w:hAnsi="Times New Roman"/>
                <w:sz w:val="24"/>
                <w:szCs w:val="24"/>
              </w:rPr>
              <w:t>(Использование ИКТ и основ финансовой грамотности)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b/>
                <w:sz w:val="16"/>
                <w:szCs w:val="20"/>
              </w:rPr>
            </w:pPr>
            <w:r>
              <w:rPr>
                <w:rFonts w:ascii="Times New Roman" w:hAnsi="Times New Roman"/>
                <w:b/>
                <w:sz w:val="16"/>
                <w:szCs w:val="20"/>
              </w:rPr>
            </w:r>
          </w:p>
          <w:p>
            <w:pPr>
              <w:pStyle w:val="Normal"/>
              <w:widowControl w:val="false"/>
              <w:spacing w:before="0" w:after="200"/>
              <w:rPr>
                <w:rFonts w:ascii="Times New Roman" w:hAnsi="Times New Roman"/>
                <w:b/>
                <w:sz w:val="20"/>
              </w:rPr>
            </w:pPr>
            <w:r>
              <w:rPr>
                <w:rFonts w:ascii="Times New Roman" w:hAnsi="Times New Roman"/>
                <w:b/>
                <w:sz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3.10</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Нарезание внутренней резьбы ручными инструментами.</w:t>
            </w:r>
          </w:p>
          <w:p>
            <w:pPr>
              <w:pStyle w:val="Normal"/>
              <w:widowControl w:val="false"/>
              <w:spacing w:lineRule="auto" w:line="240" w:before="0" w:after="0"/>
              <w:rPr>
                <w:rStyle w:val="FontStyle25"/>
                <w:sz w:val="24"/>
                <w:szCs w:val="24"/>
              </w:rPr>
            </w:pPr>
            <w:r>
              <w:rPr>
                <w:rStyle w:val="FontStyle25"/>
                <w:sz w:val="24"/>
                <w:szCs w:val="24"/>
              </w:rPr>
              <w:t>П.Р. Нарезание внутренней резьбы, выяв</w:t>
              <w:softHyphen/>
              <w:t>лять дефекты</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3.11</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Понятие о полимере .Свойства пластмасс .Составить таблицу классификации полимерных материалов.</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3.12</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Понятие о полимере .Свойства пластмасс.</w:t>
            </w:r>
          </w:p>
          <w:p>
            <w:pPr>
              <w:pStyle w:val="Normal"/>
              <w:widowControl w:val="false"/>
              <w:spacing w:lineRule="auto" w:line="240" w:before="0" w:after="0"/>
              <w:rPr>
                <w:rStyle w:val="FontStyle25"/>
                <w:sz w:val="24"/>
                <w:szCs w:val="24"/>
              </w:rPr>
            </w:pPr>
            <w:r>
              <w:rPr>
                <w:rStyle w:val="FontStyle25"/>
                <w:sz w:val="24"/>
                <w:szCs w:val="24"/>
              </w:rPr>
              <w:t>П.Р.Составить таблицу классификации полимерных материалов.</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3.13</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Технология ручной и на сверлильном станке обработки пластмасс.</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3.14</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Технология ручной и на сверлильном станке обработки пластмасс.</w:t>
            </w:r>
          </w:p>
          <w:p>
            <w:pPr>
              <w:pStyle w:val="Normal"/>
              <w:widowControl w:val="false"/>
              <w:spacing w:lineRule="auto" w:line="240" w:before="0" w:after="0"/>
              <w:rPr>
                <w:rStyle w:val="FontStyle25"/>
                <w:sz w:val="24"/>
                <w:szCs w:val="24"/>
              </w:rPr>
            </w:pPr>
            <w:r>
              <w:rPr>
                <w:rStyle w:val="FontStyle25"/>
                <w:sz w:val="24"/>
                <w:szCs w:val="24"/>
              </w:rPr>
              <w:t>П.Р.Подбор инструментов для обработки пл. изделий.</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405"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3.15</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Дизайн , его требования и правила.</w:t>
            </w:r>
          </w:p>
          <w:p>
            <w:pPr>
              <w:pStyle w:val="Normal"/>
              <w:widowControl w:val="false"/>
              <w:spacing w:lineRule="auto" w:line="240" w:before="0" w:after="0"/>
              <w:rPr>
                <w:rStyle w:val="FontStyle25"/>
                <w:sz w:val="24"/>
                <w:szCs w:val="24"/>
              </w:rPr>
            </w:pPr>
            <w:r>
              <w:rPr>
                <w:rStyle w:val="FontStyle25"/>
                <w:sz w:val="24"/>
                <w:szCs w:val="24"/>
              </w:rPr>
              <w:t>Эскиз. Художественное конструирование.</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150"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3.16</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Дизайн , его требования и правила.</w:t>
            </w:r>
          </w:p>
          <w:p>
            <w:pPr>
              <w:pStyle w:val="Normal"/>
              <w:widowControl w:val="false"/>
              <w:spacing w:lineRule="auto" w:line="240" w:before="0" w:after="0"/>
              <w:rPr>
                <w:rStyle w:val="FontStyle25"/>
                <w:sz w:val="24"/>
                <w:szCs w:val="24"/>
              </w:rPr>
            </w:pPr>
            <w:r>
              <w:rPr>
                <w:rStyle w:val="FontStyle25"/>
                <w:sz w:val="24"/>
                <w:szCs w:val="24"/>
              </w:rPr>
              <w:t>П.Р.Эскиз. Художественное конструирование.</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9344" w:type="dxa"/>
            <w:gridSpan w:val="4"/>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i/>
                <w:i/>
                <w:sz w:val="24"/>
                <w:szCs w:val="24"/>
              </w:rPr>
            </w:pPr>
            <w:r>
              <w:rPr>
                <w:rFonts w:eastAsia="Times New Roman" w:ascii="Times New Roman" w:hAnsi="Times New Roman"/>
                <w:b/>
                <w:i/>
                <w:sz w:val="24"/>
                <w:szCs w:val="24"/>
              </w:rPr>
              <w:t>Раздел 4. Электротехнические работы.(4 часа)</w:t>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4</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Понятие о датчиках преобразования неэлектрических сигналов  в электрические.</w:t>
            </w:r>
          </w:p>
          <w:p>
            <w:pPr>
              <w:pStyle w:val="Normal"/>
              <w:widowControl w:val="false"/>
              <w:spacing w:lineRule="auto" w:line="240" w:before="0" w:after="0"/>
              <w:rPr>
                <w:rStyle w:val="FontStyle25"/>
                <w:sz w:val="24"/>
                <w:szCs w:val="24"/>
              </w:rPr>
            </w:pPr>
            <w:r>
              <w:rPr>
                <w:rStyle w:val="FontStyle25"/>
                <w:sz w:val="24"/>
                <w:szCs w:val="24"/>
              </w:rPr>
              <w:t>Сборка и проверка работы электрической схемы с термореле.</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4.1</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Понятие о датчиках преобразования неэлектрических сигналов  в электрические.</w:t>
            </w:r>
          </w:p>
          <w:p>
            <w:pPr>
              <w:pStyle w:val="Normal"/>
              <w:widowControl w:val="false"/>
              <w:spacing w:lineRule="auto" w:line="240" w:before="0" w:after="0"/>
              <w:rPr>
                <w:rStyle w:val="FontStyle25"/>
                <w:sz w:val="24"/>
                <w:szCs w:val="24"/>
              </w:rPr>
            </w:pPr>
            <w:r>
              <w:rPr>
                <w:rStyle w:val="FontStyle25"/>
                <w:sz w:val="24"/>
                <w:szCs w:val="24"/>
              </w:rPr>
              <w:t>П.Р.Сборка и проверка работы электрической схемы с термореле.</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4.2</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Виды и назначение автоматических устройств.</w:t>
            </w:r>
            <w:r>
              <w:rPr>
                <w:rFonts w:ascii="Times New Roman" w:hAnsi="Times New Roman"/>
                <w:sz w:val="24"/>
                <w:szCs w:val="24"/>
              </w:rPr>
              <w:t xml:space="preserve"> (Использование ИКТ и основ финансовой грамотности)</w:t>
            </w:r>
          </w:p>
          <w:p>
            <w:pPr>
              <w:pStyle w:val="Normal"/>
              <w:widowControl w:val="false"/>
              <w:spacing w:lineRule="auto" w:line="240" w:before="0" w:after="0"/>
              <w:rPr>
                <w:rStyle w:val="FontStyle25"/>
                <w:sz w:val="24"/>
                <w:szCs w:val="24"/>
              </w:rPr>
            </w:pPr>
            <w:r>
              <w:rPr>
                <w:rStyle w:val="FontStyle25"/>
                <w:sz w:val="24"/>
                <w:szCs w:val="24"/>
              </w:rPr>
              <w:t>Сборка и испытание эл. Схемы с герконом.</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4.3</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Виды и назначение автоматических устройств.</w:t>
            </w:r>
          </w:p>
          <w:p>
            <w:pPr>
              <w:pStyle w:val="Normal"/>
              <w:widowControl w:val="false"/>
              <w:spacing w:lineRule="auto" w:line="240" w:before="0" w:after="0"/>
              <w:rPr>
                <w:rStyle w:val="FontStyle25"/>
                <w:sz w:val="24"/>
                <w:szCs w:val="24"/>
              </w:rPr>
            </w:pPr>
            <w:r>
              <w:rPr>
                <w:rStyle w:val="FontStyle25"/>
                <w:sz w:val="24"/>
                <w:szCs w:val="24"/>
              </w:rPr>
              <w:t>П.Р.Сборка и испытание эл. Схемы с герконом.</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9344" w:type="dxa"/>
            <w:gridSpan w:val="4"/>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i/>
                <w:i/>
                <w:sz w:val="24"/>
                <w:szCs w:val="24"/>
              </w:rPr>
            </w:pPr>
            <w:r>
              <w:rPr>
                <w:rFonts w:eastAsia="Times New Roman" w:ascii="Times New Roman" w:hAnsi="Times New Roman"/>
                <w:b/>
                <w:i/>
                <w:sz w:val="24"/>
                <w:szCs w:val="24"/>
              </w:rPr>
              <w:t>Раздел 5. Технологии ведения дома.( 2 часа)</w:t>
            </w:r>
          </w:p>
        </w:tc>
      </w:tr>
      <w:tr>
        <w:trPr/>
        <w:tc>
          <w:tcPr>
            <w:tcW w:w="9344" w:type="dxa"/>
            <w:gridSpan w:val="4"/>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eastAsia="Times New Roman" w:ascii="Times New Roman" w:hAnsi="Times New Roman"/>
                <w:sz w:val="24"/>
                <w:szCs w:val="24"/>
              </w:rPr>
              <w:t>Ремонтно-отделочные работы.(2ч.)</w:t>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5</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24"/>
                <w:szCs w:val="24"/>
              </w:rPr>
            </w:pPr>
            <w:r>
              <w:rPr>
                <w:rStyle w:val="FontStyle25"/>
                <w:sz w:val="24"/>
                <w:szCs w:val="24"/>
              </w:rPr>
              <w:t>Технологии обойных работ,  выбирать обои и клей; выполнять оклеива</w:t>
              <w:softHyphen/>
              <w:t>ние помещений обоями</w:t>
            </w:r>
            <w:r>
              <w:rPr>
                <w:rFonts w:ascii="Times New Roman" w:hAnsi="Times New Roman"/>
                <w:sz w:val="24"/>
                <w:szCs w:val="24"/>
              </w:rPr>
              <w:t>(Использование ИКТ и основ финансовой грамотности)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b/>
                <w:sz w:val="24"/>
              </w:rPr>
            </w:pPr>
            <w:r>
              <w:rPr>
                <w:rFonts w:ascii="Times New Roman" w:hAnsi="Times New Roman"/>
                <w:b/>
                <w:sz w:val="24"/>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5.1</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sz w:val="24"/>
                <w:szCs w:val="24"/>
              </w:rPr>
            </w:pPr>
            <w:r>
              <w:rPr>
                <w:rStyle w:val="FontStyle25"/>
                <w:sz w:val="24"/>
                <w:szCs w:val="24"/>
              </w:rPr>
              <w:t>Технологии малярных работ. Ремонт мебели, выбирать малярные и лакокрасочные материалы и инструменты; подготавли</w:t>
              <w:softHyphen/>
              <w:t>вать поверхность к окраске; выполнять малярные работы</w:t>
            </w:r>
            <w:r>
              <w:rPr>
                <w:rFonts w:ascii="Times New Roman" w:hAnsi="Times New Roman"/>
                <w:sz w:val="24"/>
                <w:szCs w:val="24"/>
              </w:rPr>
              <w:t>(Использование ИКТ и основ финансовой грамотности)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24"/>
              </w:rPr>
            </w:pPr>
            <w:r>
              <w:rPr>
                <w:rFonts w:ascii="Times New Roman" w:hAnsi="Times New Roman"/>
                <w:b/>
                <w:sz w:val="24"/>
              </w:rPr>
            </w:r>
          </w:p>
          <w:p>
            <w:pPr>
              <w:pStyle w:val="Normal"/>
              <w:widowControl w:val="false"/>
              <w:spacing w:lineRule="auto" w:line="240" w:before="0" w:after="0"/>
              <w:rPr>
                <w:rFonts w:ascii="Times New Roman" w:hAnsi="Times New Roman"/>
                <w:b/>
                <w:sz w:val="24"/>
              </w:rPr>
            </w:pPr>
            <w:r>
              <w:rPr>
                <w:rFonts w:ascii="Times New Roman" w:hAnsi="Times New Roman"/>
                <w:b/>
                <w:sz w:val="24"/>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c>
          <w:tcPr>
            <w:tcW w:w="9344" w:type="dxa"/>
            <w:gridSpan w:val="4"/>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eastAsia="Times New Roman" w:ascii="Times New Roman" w:hAnsi="Times New Roman"/>
                <w:b/>
                <w:i/>
                <w:sz w:val="24"/>
                <w:szCs w:val="24"/>
              </w:rPr>
              <w:t>Раздел 6. Элементы техники. 4 часа</w:t>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6</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Понятие о машине и механизме, о передаточном числе.</w:t>
            </w:r>
          </w:p>
          <w:p>
            <w:pPr>
              <w:pStyle w:val="Normal"/>
              <w:widowControl w:val="false"/>
              <w:spacing w:lineRule="auto" w:line="240" w:before="0" w:after="0"/>
              <w:rPr>
                <w:rStyle w:val="FontStyle25"/>
                <w:sz w:val="24"/>
                <w:szCs w:val="24"/>
              </w:rPr>
            </w:pPr>
            <w:r>
              <w:rPr>
                <w:rStyle w:val="FontStyle25"/>
                <w:sz w:val="24"/>
                <w:szCs w:val="24"/>
              </w:rPr>
              <w:t>Вычисление передаточного числа.</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b/>
                <w:sz w:val="24"/>
              </w:rPr>
            </w:pPr>
            <w:r>
              <w:rPr>
                <w:rFonts w:ascii="Times New Roman" w:hAnsi="Times New Roman"/>
                <w:b/>
                <w:sz w:val="24"/>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6.1</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Понятие о машине и механизме, о передаточном числе.</w:t>
            </w:r>
          </w:p>
          <w:p>
            <w:pPr>
              <w:pStyle w:val="Normal"/>
              <w:widowControl w:val="false"/>
              <w:spacing w:lineRule="auto" w:line="240" w:before="0" w:after="0"/>
              <w:rPr>
                <w:rStyle w:val="FontStyle25"/>
                <w:sz w:val="24"/>
                <w:szCs w:val="24"/>
              </w:rPr>
            </w:pPr>
            <w:r>
              <w:rPr>
                <w:rStyle w:val="FontStyle25"/>
                <w:sz w:val="24"/>
                <w:szCs w:val="24"/>
              </w:rPr>
              <w:t>П.Р.Вычисление передаточного числа.</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b/>
                <w:sz w:val="24"/>
              </w:rPr>
            </w:pPr>
            <w:r>
              <w:rPr>
                <w:rFonts w:ascii="Times New Roman" w:hAnsi="Times New Roman"/>
                <w:b/>
                <w:sz w:val="24"/>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6.2</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Классификация механизмов передачи движения,сборка модели цевочной зубчатой передачи с прямым приводом.</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6.3</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Style w:val="FontStyle25"/>
                <w:sz w:val="24"/>
                <w:szCs w:val="24"/>
              </w:rPr>
            </w:pPr>
            <w:r>
              <w:rPr>
                <w:rStyle w:val="FontStyle25"/>
                <w:sz w:val="24"/>
                <w:szCs w:val="24"/>
              </w:rPr>
              <w:t>Классификация механизмов передачи движения.</w:t>
            </w:r>
          </w:p>
          <w:p>
            <w:pPr>
              <w:pStyle w:val="Normal"/>
              <w:widowControl w:val="false"/>
              <w:spacing w:lineRule="auto" w:line="240" w:before="0" w:after="0"/>
              <w:rPr>
                <w:rStyle w:val="FontStyle25"/>
                <w:sz w:val="24"/>
                <w:szCs w:val="24"/>
              </w:rPr>
            </w:pPr>
            <w:r>
              <w:rPr>
                <w:rStyle w:val="FontStyle25"/>
                <w:sz w:val="24"/>
                <w:szCs w:val="24"/>
              </w:rPr>
              <w:t>П.Р.сборка модели цевочной зубчатой передачи с прямым приводом.</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c>
          <w:tcPr>
            <w:tcW w:w="9344" w:type="dxa"/>
            <w:gridSpan w:val="4"/>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i/>
                <w:i/>
                <w:sz w:val="24"/>
                <w:szCs w:val="24"/>
              </w:rPr>
            </w:pPr>
            <w:r>
              <w:rPr>
                <w:rFonts w:eastAsia="Times New Roman" w:ascii="Times New Roman" w:hAnsi="Times New Roman"/>
                <w:b/>
                <w:i/>
                <w:sz w:val="24"/>
                <w:szCs w:val="24"/>
              </w:rPr>
              <w:t>Раздел 7. Проектные работы ( 24 часов)</w:t>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7.1</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eastAsia="Times New Roman"/>
                <w:sz w:val="26"/>
                <w:szCs w:val="26"/>
              </w:rPr>
            </w:pPr>
            <w:r>
              <w:rPr>
                <w:rFonts w:eastAsia="Times New Roman" w:ascii="Times New Roman" w:hAnsi="Times New Roman"/>
                <w:sz w:val="26"/>
                <w:szCs w:val="26"/>
              </w:rPr>
              <w:t xml:space="preserve">Творчество и творческий проект. Знакомство с </w:t>
            </w:r>
            <w:r>
              <w:rPr>
                <w:rFonts w:ascii="Times New Roman" w:hAnsi="Times New Roman"/>
                <w:sz w:val="26"/>
                <w:szCs w:val="26"/>
              </w:rPr>
              <w:t>КОМПАС 3D LT</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b/>
                <w:sz w:val="24"/>
              </w:rPr>
            </w:pPr>
            <w:r>
              <w:rPr>
                <w:rFonts w:ascii="Times New Roman" w:hAnsi="Times New Roman"/>
                <w:b/>
                <w:sz w:val="24"/>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7.2</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Управление окном Дерево построения</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b/>
                <w:sz w:val="24"/>
              </w:rPr>
            </w:pPr>
            <w:r>
              <w:rPr>
                <w:rFonts w:ascii="Times New Roman" w:hAnsi="Times New Roman"/>
                <w:b/>
                <w:sz w:val="24"/>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7.3</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Построение трехмерной модели прямоугольника и окружности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7.4</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Построение трехмерной модели прямоугольника и окружности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7.5</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Изменение параметров трехмерной модели прямоугольника и окружности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lang w:eastAsia="ru-RU"/>
              </w:rPr>
            </w:pPr>
            <w:r>
              <w:rPr>
                <w:rFonts w:ascii="Times New Roman" w:hAnsi="Times New Roman"/>
                <w:b/>
                <w:sz w:val="16"/>
                <w:szCs w:val="20"/>
                <w:lang w:eastAsia="ru-RU"/>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7.6</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Изменение параметров трехмерной модели прямоугольника и окружности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b/>
                <w:sz w:val="24"/>
              </w:rPr>
            </w:pPr>
            <w:r>
              <w:rPr>
                <w:rFonts w:ascii="Times New Roman" w:hAnsi="Times New Roman"/>
                <w:b/>
                <w:sz w:val="24"/>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7.7</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Редактирование трехмерной модели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rPr>
                <w:rFonts w:ascii="Times New Roman" w:hAnsi="Times New Roman"/>
                <w:b/>
                <w:sz w:val="24"/>
              </w:rPr>
            </w:pPr>
            <w:r>
              <w:rPr>
                <w:rFonts w:ascii="Times New Roman" w:hAnsi="Times New Roman"/>
                <w:b/>
                <w:sz w:val="24"/>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7.8</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Операции программы КОМПАС 3D LT (выдавливание, вращение, кинематическая операция, операция по сечениям)</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7.9</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Операции программы КОМПАС 3D LT (выдавливание, вращение, кинематическая операция, операция по сечениям)</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rHeight w:val="180"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7.10</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Операции программы КОМПАС 3D LT (операция выдавливание, операция вращение)</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rHeight w:val="165"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7.11</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Операции программы КОМПАС 3D LT (кинематическая операция, операция по сечениям)</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rHeight w:val="165"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7.12</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Операции программы КОМПАС 3D LT (кинематическая операция, операция по сечениям)</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rHeight w:val="165"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7.13</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rHeight w:val="150"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7.14</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rHeight w:val="81"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7.15</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rHeight w:val="150"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7.16</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rHeight w:val="96"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7.17</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rHeight w:val="135"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7.18</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rHeight w:val="135"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7.19</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100"/>
              <w:rPr>
                <w:rFonts w:ascii="Times New Roman" w:hAnsi="Times New Roman"/>
                <w:sz w:val="26"/>
                <w:szCs w:val="26"/>
              </w:rPr>
            </w:pPr>
            <w:r>
              <w:rPr>
                <w:rFonts w:ascii="Times New Roman" w:hAnsi="Times New Roman"/>
                <w:sz w:val="26"/>
                <w:szCs w:val="26"/>
              </w:rPr>
              <w:t>Оформление чертежей по ЕСКД в Компас 3D</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rHeight w:val="120"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7.20</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Вставка видов на чертежный лист. Вставка размеров</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rHeight w:val="96"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7.21</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Этап изготовления изделия. Пр. р. «Изготовление изделия»</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rHeight w:val="96"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7.22</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Этап изготовления изделия. Пр. р. «Изготовление изделия»</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rHeight w:val="345"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7.23</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eastAsia="Times New Roman" w:ascii="Times New Roman" w:hAnsi="Times New Roman"/>
                <w:sz w:val="26"/>
                <w:szCs w:val="26"/>
              </w:rPr>
              <w:t>Презентация проекта</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rHeight w:val="184" w:hRule="atLeast"/>
        </w:trPr>
        <w:tc>
          <w:tcPr>
            <w:tcW w:w="837"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7.24</w:t>
            </w:r>
          </w:p>
        </w:tc>
        <w:tc>
          <w:tcPr>
            <w:tcW w:w="509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eastAsia="Times New Roman"/>
                <w:sz w:val="26"/>
                <w:szCs w:val="26"/>
              </w:rPr>
            </w:pPr>
            <w:r>
              <w:rPr>
                <w:rFonts w:eastAsia="Times New Roman" w:ascii="Times New Roman" w:hAnsi="Times New Roman"/>
                <w:sz w:val="26"/>
                <w:szCs w:val="26"/>
              </w:rPr>
              <w:t>Презентация проекта</w:t>
            </w:r>
          </w:p>
        </w:tc>
        <w:tc>
          <w:tcPr>
            <w:tcW w:w="1379"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0"/>
              <w:rPr>
                <w:rFonts w:ascii="Times New Roman" w:hAnsi="Times New Roman"/>
                <w:b/>
                <w:sz w:val="16"/>
                <w:szCs w:val="20"/>
              </w:rPr>
            </w:pPr>
            <w:r>
              <w:rPr>
                <w:rFonts w:ascii="Times New Roman" w:hAnsi="Times New Roman"/>
                <w:b/>
                <w:sz w:val="16"/>
                <w:szCs w:val="20"/>
              </w:rPr>
            </w:r>
          </w:p>
        </w:tc>
        <w:tc>
          <w:tcPr>
            <w:tcW w:w="203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ascii="Times New Roman" w:hAnsi="Times New Roman"/>
                <w:b/>
                <w:sz w:val="24"/>
              </w:rPr>
            </w:r>
          </w:p>
        </w:tc>
      </w:tr>
      <w:tr>
        <w:trPr/>
        <w:tc>
          <w:tcPr>
            <w:tcW w:w="9344" w:type="dxa"/>
            <w:gridSpan w:val="4"/>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240" w:before="0" w:after="0"/>
              <w:jc w:val="center"/>
              <w:rPr>
                <w:rFonts w:ascii="Times New Roman" w:hAnsi="Times New Roman"/>
                <w:b/>
                <w:sz w:val="24"/>
              </w:rPr>
            </w:pPr>
            <w:r>
              <w:rPr>
                <w:rFonts w:eastAsia="Times New Roman" w:ascii="Times New Roman" w:hAnsi="Times New Roman"/>
                <w:b/>
                <w:i/>
                <w:szCs w:val="24"/>
              </w:rPr>
              <w:t>ИТОГО                                                                                                         68 часов</w:t>
            </w:r>
          </w:p>
        </w:tc>
      </w:tr>
    </w:tbl>
    <w:p>
      <w:pPr>
        <w:pStyle w:val="21"/>
        <w:shd w:val="clear" w:color="auto" w:fill="auto"/>
        <w:spacing w:lineRule="auto" w:line="240" w:before="0" w:after="0"/>
        <w:ind w:firstLine="380"/>
        <w:jc w:val="start"/>
        <w:rPr>
          <w:b/>
          <w:sz w:val="26"/>
          <w:szCs w:val="24"/>
          <w:lang w:val="en-US" w:eastAsia="ru-RU" w:bidi="ru-RU"/>
        </w:rPr>
      </w:pPr>
      <w:r>
        <w:rPr>
          <w:b/>
          <w:sz w:val="26"/>
          <w:szCs w:val="24"/>
          <w:lang w:val="en-US" w:eastAsia="ru-RU" w:bidi="ru-RU"/>
        </w:rPr>
      </w:r>
    </w:p>
    <w:p>
      <w:pPr>
        <w:pStyle w:val="Normal"/>
        <w:widowControl/>
        <w:bidi w:val="0"/>
        <w:spacing w:lineRule="auto" w:line="276" w:before="0" w:after="200"/>
        <w:jc w:val="star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Calibri">
    <w:charset w:val="cc" w:characterSet="windows-1251"/>
    <w:family w:val="roman"/>
    <w:pitch w:val="variable"/>
  </w:font>
  <w:font w:name="Calibri Light">
    <w:charset w:val="cc" w:characterSet="windows-1251"/>
    <w:family w:val="roman"/>
    <w:pitch w:val="variable"/>
  </w:font>
  <w:font w:name="Times New Roman">
    <w:charset w:val="cc" w:characterSet="windows-1251"/>
    <w:family w:val="roman"/>
    <w:pitch w:val="variable"/>
  </w:font>
  <w:font w:name="Liberation Sans">
    <w:altName w:val="Arial"/>
    <w:charset w:val="cc" w:characterSet="windows-1251"/>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1.25pt;height:11.25pt" o:bullet="t">
        <v:imagedata r:id="rId1" o:title=""/>
      </v:shape>
    </w:pict>
  </w:numPicBullet>
  <w:abstractNum w:abstractNumId="1">
    <w:lvl w:ilvl="0">
      <w:start w:val="1"/>
      <w:numFmt w:val="bullet"/>
      <w:lvlText w:val="•"/>
      <w:lvlPicBulletId w:val="0"/>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2">
    <w:lvl w:ilvl="0">
      <w:start w:val="1"/>
      <w:numFmt w:val="bullet"/>
      <w:lvlText w:val=""/>
      <w:lvlJc w:val="start"/>
      <w:pPr>
        <w:tabs>
          <w:tab w:val="num" w:pos="720"/>
        </w:tabs>
        <w:ind w:start="720" w:hanging="360"/>
      </w:pPr>
      <w:rPr>
        <w:rFonts w:ascii="Symbol" w:hAnsi="Symbol" w:cs="Symbol" w:hint="default"/>
        <w:sz w:val="20"/>
      </w:rPr>
    </w:lvl>
    <w:lvl w:ilvl="1">
      <w:start w:val="1"/>
      <w:numFmt w:val="upperRoman"/>
      <w:lvlText w:val="%2."/>
      <w:lvlJc w:val="start"/>
      <w:pPr>
        <w:tabs>
          <w:tab w:val="num" w:pos="1800"/>
        </w:tabs>
        <w:ind w:start="1800" w:hanging="720"/>
      </w:pPr>
      <w:rPr/>
    </w:lvl>
    <w:lvl w:ilvl="2">
      <w:start w:val="1"/>
      <w:numFmt w:val="bullet"/>
      <w:lvlText w:val=""/>
      <w:lvlJc w:val="start"/>
      <w:pPr>
        <w:tabs>
          <w:tab w:val="num" w:pos="2160"/>
        </w:tabs>
        <w:ind w:start="2160" w:hanging="360"/>
      </w:pPr>
      <w:rPr>
        <w:rFonts w:ascii="Wingdings" w:hAnsi="Wingdings" w:cs="Wingdings" w:hint="default"/>
        <w:sz w:val="20"/>
      </w:rPr>
    </w:lvl>
    <w:lvl w:ilvl="3">
      <w:start w:val="1"/>
      <w:numFmt w:val="bullet"/>
      <w:lvlText w:val=""/>
      <w:lvlJc w:val="start"/>
      <w:pPr>
        <w:tabs>
          <w:tab w:val="num" w:pos="2880"/>
        </w:tabs>
        <w:ind w:start="2880" w:hanging="360"/>
      </w:pPr>
      <w:rPr>
        <w:rFonts w:ascii="Wingdings" w:hAnsi="Wingdings" w:cs="Wingdings" w:hint="default"/>
        <w:sz w:val="20"/>
      </w:rPr>
    </w:lvl>
    <w:lvl w:ilvl="4">
      <w:start w:val="1"/>
      <w:numFmt w:val="bullet"/>
      <w:lvlText w:val=""/>
      <w:lvlJc w:val="start"/>
      <w:pPr>
        <w:tabs>
          <w:tab w:val="num" w:pos="3600"/>
        </w:tabs>
        <w:ind w:start="3600" w:hanging="360"/>
      </w:pPr>
      <w:rPr>
        <w:rFonts w:ascii="Wingdings" w:hAnsi="Wingdings" w:cs="Wingdings" w:hint="default"/>
        <w:sz w:val="20"/>
      </w:rPr>
    </w:lvl>
    <w:lvl w:ilvl="5">
      <w:start w:val="1"/>
      <w:numFmt w:val="bullet"/>
      <w:lvlText w:val=""/>
      <w:lvlJc w:val="start"/>
      <w:pPr>
        <w:tabs>
          <w:tab w:val="num" w:pos="4320"/>
        </w:tabs>
        <w:ind w:start="4320" w:hanging="360"/>
      </w:pPr>
      <w:rPr>
        <w:rFonts w:ascii="Wingdings" w:hAnsi="Wingdings" w:cs="Wingdings" w:hint="default"/>
        <w:sz w:val="20"/>
      </w:rPr>
    </w:lvl>
    <w:lvl w:ilvl="6">
      <w:start w:val="1"/>
      <w:numFmt w:val="bullet"/>
      <w:lvlText w:val=""/>
      <w:lvlJc w:val="start"/>
      <w:pPr>
        <w:tabs>
          <w:tab w:val="num" w:pos="5040"/>
        </w:tabs>
        <w:ind w:start="5040" w:hanging="360"/>
      </w:pPr>
      <w:rPr>
        <w:rFonts w:ascii="Wingdings" w:hAnsi="Wingdings" w:cs="Wingdings" w:hint="default"/>
        <w:sz w:val="20"/>
      </w:rPr>
    </w:lvl>
    <w:lvl w:ilvl="7">
      <w:start w:val="1"/>
      <w:numFmt w:val="bullet"/>
      <w:lvlText w:val=""/>
      <w:lvlJc w:val="start"/>
      <w:pPr>
        <w:tabs>
          <w:tab w:val="num" w:pos="5760"/>
        </w:tabs>
        <w:ind w:start="5760" w:hanging="360"/>
      </w:pPr>
      <w:rPr>
        <w:rFonts w:ascii="Wingdings" w:hAnsi="Wingdings" w:cs="Wingdings" w:hint="default"/>
        <w:sz w:val="20"/>
      </w:rPr>
    </w:lvl>
    <w:lvl w:ilvl="8">
      <w:start w:val="1"/>
      <w:numFmt w:val="bullet"/>
      <w:lvlText w:val=""/>
      <w:lvlJc w:val="start"/>
      <w:pPr>
        <w:tabs>
          <w:tab w:val="num" w:pos="6480"/>
        </w:tabs>
        <w:ind w:start="6480" w:hanging="360"/>
      </w:pPr>
      <w:rPr>
        <w:rFonts w:ascii="Wingdings" w:hAnsi="Wingdings" w:cs="Wingdings" w:hint="default"/>
        <w:sz w:val="20"/>
      </w:rPr>
    </w:lvl>
  </w:abstractNum>
  <w:abstractNum w:abstractNumId="3">
    <w:lvl w:ilvl="0">
      <w:start w:val="1"/>
      <w:numFmt w:val="bullet"/>
      <w:lvlText w:val=""/>
      <w:lvlJc w:val="start"/>
      <w:pPr>
        <w:tabs>
          <w:tab w:val="num" w:pos="720"/>
        </w:tabs>
        <w:ind w:start="720" w:hanging="360"/>
      </w:pPr>
      <w:rPr>
        <w:rFonts w:ascii="Symbol" w:hAnsi="Symbol" w:cs="Symbol" w:hint="default"/>
        <w:sz w:val="20"/>
      </w:rPr>
    </w:lvl>
    <w:lvl w:ilvl="1">
      <w:start w:val="1"/>
      <w:numFmt w:val="bullet"/>
      <w:lvlText w:val="o"/>
      <w:lvlJc w:val="start"/>
      <w:pPr>
        <w:tabs>
          <w:tab w:val="num" w:pos="1440"/>
        </w:tabs>
        <w:ind w:start="1440" w:hanging="360"/>
      </w:pPr>
      <w:rPr>
        <w:rFonts w:ascii="Courier New" w:hAnsi="Courier New" w:cs="Courier New" w:hint="default"/>
        <w:sz w:val="20"/>
      </w:rPr>
    </w:lvl>
    <w:lvl w:ilvl="2">
      <w:start w:val="1"/>
      <w:numFmt w:val="bullet"/>
      <w:lvlText w:val=""/>
      <w:lvlJc w:val="start"/>
      <w:pPr>
        <w:tabs>
          <w:tab w:val="num" w:pos="2160"/>
        </w:tabs>
        <w:ind w:start="2160" w:hanging="360"/>
      </w:pPr>
      <w:rPr>
        <w:rFonts w:ascii="Wingdings" w:hAnsi="Wingdings" w:cs="Wingdings" w:hint="default"/>
        <w:sz w:val="20"/>
      </w:rPr>
    </w:lvl>
    <w:lvl w:ilvl="3">
      <w:start w:val="1"/>
      <w:numFmt w:val="bullet"/>
      <w:lvlText w:val=""/>
      <w:lvlJc w:val="start"/>
      <w:pPr>
        <w:tabs>
          <w:tab w:val="num" w:pos="2880"/>
        </w:tabs>
        <w:ind w:start="2880" w:hanging="360"/>
      </w:pPr>
      <w:rPr>
        <w:rFonts w:ascii="Wingdings" w:hAnsi="Wingdings" w:cs="Wingdings" w:hint="default"/>
        <w:sz w:val="20"/>
      </w:rPr>
    </w:lvl>
    <w:lvl w:ilvl="4">
      <w:start w:val="1"/>
      <w:numFmt w:val="bullet"/>
      <w:lvlText w:val=""/>
      <w:lvlJc w:val="start"/>
      <w:pPr>
        <w:tabs>
          <w:tab w:val="num" w:pos="3600"/>
        </w:tabs>
        <w:ind w:start="3600" w:hanging="360"/>
      </w:pPr>
      <w:rPr>
        <w:rFonts w:ascii="Wingdings" w:hAnsi="Wingdings" w:cs="Wingdings" w:hint="default"/>
        <w:sz w:val="20"/>
      </w:rPr>
    </w:lvl>
    <w:lvl w:ilvl="5">
      <w:start w:val="1"/>
      <w:numFmt w:val="bullet"/>
      <w:lvlText w:val=""/>
      <w:lvlJc w:val="start"/>
      <w:pPr>
        <w:tabs>
          <w:tab w:val="num" w:pos="4320"/>
        </w:tabs>
        <w:ind w:start="4320" w:hanging="360"/>
      </w:pPr>
      <w:rPr>
        <w:rFonts w:ascii="Wingdings" w:hAnsi="Wingdings" w:cs="Wingdings" w:hint="default"/>
        <w:sz w:val="20"/>
      </w:rPr>
    </w:lvl>
    <w:lvl w:ilvl="6">
      <w:start w:val="1"/>
      <w:numFmt w:val="bullet"/>
      <w:lvlText w:val=""/>
      <w:lvlJc w:val="start"/>
      <w:pPr>
        <w:tabs>
          <w:tab w:val="num" w:pos="5040"/>
        </w:tabs>
        <w:ind w:start="5040" w:hanging="360"/>
      </w:pPr>
      <w:rPr>
        <w:rFonts w:ascii="Wingdings" w:hAnsi="Wingdings" w:cs="Wingdings" w:hint="default"/>
        <w:sz w:val="20"/>
      </w:rPr>
    </w:lvl>
    <w:lvl w:ilvl="7">
      <w:start w:val="1"/>
      <w:numFmt w:val="bullet"/>
      <w:lvlText w:val=""/>
      <w:lvlJc w:val="start"/>
      <w:pPr>
        <w:tabs>
          <w:tab w:val="num" w:pos="5760"/>
        </w:tabs>
        <w:ind w:start="5760" w:hanging="360"/>
      </w:pPr>
      <w:rPr>
        <w:rFonts w:ascii="Wingdings" w:hAnsi="Wingdings" w:cs="Wingdings" w:hint="default"/>
        <w:sz w:val="20"/>
      </w:rPr>
    </w:lvl>
    <w:lvl w:ilvl="8">
      <w:start w:val="1"/>
      <w:numFmt w:val="bullet"/>
      <w:lvlText w:val=""/>
      <w:lvlJc w:val="start"/>
      <w:pPr>
        <w:tabs>
          <w:tab w:val="num" w:pos="6480"/>
        </w:tabs>
        <w:ind w:start="6480" w:hanging="360"/>
      </w:pPr>
      <w:rPr>
        <w:rFonts w:ascii="Wingdings" w:hAnsi="Wingdings" w:cs="Wingdings" w:hint="default"/>
        <w:sz w:val="20"/>
      </w:rPr>
    </w:lvl>
  </w:abstractNum>
  <w:abstractNum w:abstractNumId="4">
    <w:lvl w:ilvl="0">
      <w:start w:val="1"/>
      <w:numFmt w:val="bullet"/>
      <w:lvlText w:val=""/>
      <w:lvlJc w:val="start"/>
      <w:pPr>
        <w:tabs>
          <w:tab w:val="num" w:pos="900"/>
        </w:tabs>
        <w:ind w:start="900" w:hanging="360"/>
      </w:pPr>
      <w:rPr>
        <w:rFonts w:ascii="Symbol" w:hAnsi="Symbol" w:cs="Symbol" w:hint="default"/>
      </w:rPr>
    </w:lvl>
    <w:lvl w:ilvl="1">
      <w:start w:val="6"/>
      <w:numFmt w:val="decimal"/>
      <w:lvlText w:val="%2."/>
      <w:lvlJc w:val="start"/>
      <w:pPr>
        <w:tabs>
          <w:tab w:val="num" w:pos="1620"/>
        </w:tabs>
        <w:ind w:start="1620" w:hanging="360"/>
      </w:pPr>
      <w:rPr/>
    </w:lvl>
    <w:lvl w:ilvl="2">
      <w:start w:val="1"/>
      <w:numFmt w:val="lowerRoman"/>
      <w:lvlText w:val="%3."/>
      <w:lvlJc w:val="end"/>
      <w:pPr>
        <w:tabs>
          <w:tab w:val="num" w:pos="2340"/>
        </w:tabs>
        <w:ind w:start="2340" w:hanging="180"/>
      </w:pPr>
      <w:rPr/>
    </w:lvl>
    <w:lvl w:ilvl="3">
      <w:start w:val="1"/>
      <w:numFmt w:val="decimal"/>
      <w:lvlText w:val="%4."/>
      <w:lvlJc w:val="start"/>
      <w:pPr>
        <w:tabs>
          <w:tab w:val="num" w:pos="3060"/>
        </w:tabs>
        <w:ind w:start="3060" w:hanging="360"/>
      </w:pPr>
      <w:rPr/>
    </w:lvl>
    <w:lvl w:ilvl="4">
      <w:start w:val="1"/>
      <w:numFmt w:val="lowerLetter"/>
      <w:lvlText w:val="%5."/>
      <w:lvlJc w:val="start"/>
      <w:pPr>
        <w:tabs>
          <w:tab w:val="num" w:pos="3780"/>
        </w:tabs>
        <w:ind w:start="3780" w:hanging="360"/>
      </w:pPr>
      <w:rPr/>
    </w:lvl>
    <w:lvl w:ilvl="5">
      <w:start w:val="1"/>
      <w:numFmt w:val="lowerRoman"/>
      <w:lvlText w:val="%6."/>
      <w:lvlJc w:val="end"/>
      <w:pPr>
        <w:tabs>
          <w:tab w:val="num" w:pos="4500"/>
        </w:tabs>
        <w:ind w:start="4500" w:hanging="180"/>
      </w:pPr>
      <w:rPr/>
    </w:lvl>
    <w:lvl w:ilvl="6">
      <w:start w:val="1"/>
      <w:numFmt w:val="decimal"/>
      <w:lvlText w:val="%7."/>
      <w:lvlJc w:val="start"/>
      <w:pPr>
        <w:tabs>
          <w:tab w:val="num" w:pos="5220"/>
        </w:tabs>
        <w:ind w:start="5220" w:hanging="360"/>
      </w:pPr>
      <w:rPr/>
    </w:lvl>
    <w:lvl w:ilvl="7">
      <w:start w:val="1"/>
      <w:numFmt w:val="lowerLetter"/>
      <w:lvlText w:val="%8."/>
      <w:lvlJc w:val="start"/>
      <w:pPr>
        <w:tabs>
          <w:tab w:val="num" w:pos="5940"/>
        </w:tabs>
        <w:ind w:start="5940" w:hanging="360"/>
      </w:pPr>
      <w:rPr/>
    </w:lvl>
    <w:lvl w:ilvl="8">
      <w:start w:val="1"/>
      <w:numFmt w:val="lowerRoman"/>
      <w:lvlText w:val="%9."/>
      <w:lvlJc w:val="end"/>
      <w:pPr>
        <w:tabs>
          <w:tab w:val="num" w:pos="6660"/>
        </w:tabs>
        <w:ind w:start="6660" w:hanging="180"/>
      </w:pPr>
      <w:rPr/>
    </w:lvl>
  </w:abstractNum>
  <w:abstractNum w:abstractNumId="5">
    <w:lvl w:ilvl="0">
      <w:start w:val="2"/>
      <w:numFmt w:val="decimal"/>
      <w:lvlText w:val="%1."/>
      <w:lvlJc w:val="start"/>
      <w:pPr>
        <w:tabs>
          <w:tab w:val="num" w:pos="360"/>
        </w:tabs>
        <w:ind w:start="360" w:hanging="360"/>
      </w:pPr>
      <w:rPr/>
    </w:lvl>
    <w:lvl w:ilvl="1">
      <w:start w:val="1"/>
      <w:numFmt w:val="decimal"/>
      <w:lvlText w:val="%1.%2."/>
      <w:lvlJc w:val="start"/>
      <w:pPr>
        <w:tabs>
          <w:tab w:val="num" w:pos="1680"/>
        </w:tabs>
        <w:ind w:start="1680" w:hanging="1140"/>
      </w:pPr>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6">
    <w:lvl w:ilvl="0">
      <w:start w:val="1"/>
      <w:numFmt w:val="decimal"/>
      <w:lvlText w:val="%1."/>
      <w:lvlJc w:val="start"/>
      <w:pPr>
        <w:tabs>
          <w:tab w:val="num" w:pos="1140"/>
        </w:tabs>
        <w:ind w:start="1140" w:hanging="114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7">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8">
    <w:lvl w:ilvl="0">
      <w:start w:val="1"/>
      <w:numFmt w:val="bullet"/>
      <w:lvlText w:val=""/>
      <w:lvlJc w:val="start"/>
      <w:pPr>
        <w:tabs>
          <w:tab w:val="num" w:pos="900"/>
        </w:tabs>
        <w:ind w:start="900" w:hanging="360"/>
      </w:pPr>
      <w:rPr>
        <w:rFonts w:ascii="Symbol" w:hAnsi="Symbol" w:cs="Symbol" w:hint="default"/>
      </w:rPr>
    </w:lvl>
    <w:lvl w:ilvl="1">
      <w:start w:val="1"/>
      <w:numFmt w:val="bullet"/>
      <w:lvlText w:val=""/>
      <w:lvlJc w:val="start"/>
      <w:pPr>
        <w:tabs>
          <w:tab w:val="num" w:pos="1440"/>
        </w:tabs>
        <w:ind w:start="1440" w:hanging="360"/>
      </w:pPr>
      <w:rPr>
        <w:rFonts w:ascii="Symbol" w:hAnsi="Symbol" w:cs="Symbol"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Symbol" w:hAnsi="Symbol" w:cs="Symbol" w:hint="default"/>
      </w:rPr>
    </w:lvl>
    <w:lvl w:ilvl="4">
      <w:start w:val="1"/>
      <w:numFmt w:val="bullet"/>
      <w:lvlText w:val="o"/>
      <w:lvlJc w:val="start"/>
      <w:pPr>
        <w:tabs>
          <w:tab w:val="num" w:pos="3600"/>
        </w:tabs>
        <w:ind w:start="3600" w:hanging="360"/>
      </w:pPr>
      <w:rPr>
        <w:rFonts w:ascii="Courier New" w:hAnsi="Courier New" w:cs="Courier New"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Symbol" w:hAnsi="Symbol" w:cs="Symbol" w:hint="default"/>
      </w:rPr>
    </w:lvl>
    <w:lvl w:ilvl="7">
      <w:start w:val="1"/>
      <w:numFmt w:val="bullet"/>
      <w:lvlText w:val="o"/>
      <w:lvlJc w:val="start"/>
      <w:pPr>
        <w:tabs>
          <w:tab w:val="num" w:pos="5760"/>
        </w:tabs>
        <w:ind w:start="5760" w:hanging="360"/>
      </w:pPr>
      <w:rPr>
        <w:rFonts w:ascii="Courier New" w:hAnsi="Courier New" w:cs="Courier New"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9">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10">
    <w:lvl w:ilvl="0">
      <w:start w:val="1"/>
      <w:numFmt w:val="bullet"/>
      <w:lvlText w:val="•"/>
      <w:lvlPicBulletId w:val="0"/>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1">
    <w:lvl w:ilvl="0">
      <w:start w:val="1"/>
      <w:numFmt w:val="bullet"/>
      <w:lvlText w:val="•"/>
      <w:lvlPicBulletId w:val="0"/>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2">
    <w:lvl w:ilvl="0">
      <w:start w:val="1"/>
      <w:numFmt w:val="bullet"/>
      <w:lvlText w:val="•"/>
      <w:lvlPicBulletId w:val="0"/>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3">
    <w:lvl w:ilvl="0">
      <w:start w:val="1"/>
      <w:numFmt w:val="bullet"/>
      <w:lvlText w:val="•"/>
      <w:lvlPicBulletId w:val="0"/>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4">
    <w:lvl w:ilvl="0">
      <w:start w:val="1"/>
      <w:numFmt w:val="bullet"/>
      <w:lvlText w:val=""/>
      <w:lvlJc w:val="start"/>
      <w:pPr>
        <w:tabs>
          <w:tab w:val="num" w:pos="720"/>
        </w:tabs>
        <w:ind w:start="720" w:hanging="360"/>
      </w:pPr>
      <w:rPr>
        <w:rFonts w:ascii="Symbol" w:hAnsi="Symbol" w:cs="Symbol" w:hint="default"/>
        <w:sz w:val="20"/>
      </w:rPr>
    </w:lvl>
    <w:lvl w:ilvl="1">
      <w:start w:val="1"/>
      <w:numFmt w:val="decimal"/>
      <w:lvlText w:val="%2."/>
      <w:lvlJc w:val="start"/>
      <w:pPr>
        <w:tabs>
          <w:tab w:val="num" w:pos="0"/>
        </w:tabs>
        <w:ind w:start="1440" w:hanging="360"/>
      </w:pPr>
      <w:rPr/>
    </w:lvl>
    <w:lvl w:ilvl="2">
      <w:start w:val="1"/>
      <w:numFmt w:val="bullet"/>
      <w:lvlText w:val=""/>
      <w:lvlJc w:val="start"/>
      <w:pPr>
        <w:tabs>
          <w:tab w:val="num" w:pos="2160"/>
        </w:tabs>
        <w:ind w:start="2160" w:hanging="360"/>
      </w:pPr>
      <w:rPr>
        <w:rFonts w:ascii="Wingdings" w:hAnsi="Wingdings" w:cs="Wingdings" w:hint="default"/>
        <w:sz w:val="20"/>
      </w:rPr>
    </w:lvl>
    <w:lvl w:ilvl="3">
      <w:start w:val="1"/>
      <w:numFmt w:val="bullet"/>
      <w:lvlText w:val=""/>
      <w:lvlJc w:val="start"/>
      <w:pPr>
        <w:tabs>
          <w:tab w:val="num" w:pos="2880"/>
        </w:tabs>
        <w:ind w:start="2880" w:hanging="360"/>
      </w:pPr>
      <w:rPr>
        <w:rFonts w:ascii="Wingdings" w:hAnsi="Wingdings" w:cs="Wingdings" w:hint="default"/>
        <w:sz w:val="20"/>
      </w:rPr>
    </w:lvl>
    <w:lvl w:ilvl="4">
      <w:start w:val="1"/>
      <w:numFmt w:val="bullet"/>
      <w:lvlText w:val=""/>
      <w:lvlJc w:val="start"/>
      <w:pPr>
        <w:tabs>
          <w:tab w:val="num" w:pos="3600"/>
        </w:tabs>
        <w:ind w:start="3600" w:hanging="360"/>
      </w:pPr>
      <w:rPr>
        <w:rFonts w:ascii="Wingdings" w:hAnsi="Wingdings" w:cs="Wingdings" w:hint="default"/>
        <w:sz w:val="20"/>
      </w:rPr>
    </w:lvl>
    <w:lvl w:ilvl="5">
      <w:start w:val="1"/>
      <w:numFmt w:val="bullet"/>
      <w:lvlText w:val=""/>
      <w:lvlJc w:val="start"/>
      <w:pPr>
        <w:tabs>
          <w:tab w:val="num" w:pos="4320"/>
        </w:tabs>
        <w:ind w:start="4320" w:hanging="360"/>
      </w:pPr>
      <w:rPr>
        <w:rFonts w:ascii="Wingdings" w:hAnsi="Wingdings" w:cs="Wingdings" w:hint="default"/>
        <w:sz w:val="20"/>
      </w:rPr>
    </w:lvl>
    <w:lvl w:ilvl="6">
      <w:start w:val="1"/>
      <w:numFmt w:val="bullet"/>
      <w:lvlText w:val=""/>
      <w:lvlJc w:val="start"/>
      <w:pPr>
        <w:tabs>
          <w:tab w:val="num" w:pos="5040"/>
        </w:tabs>
        <w:ind w:start="5040" w:hanging="360"/>
      </w:pPr>
      <w:rPr>
        <w:rFonts w:ascii="Wingdings" w:hAnsi="Wingdings" w:cs="Wingdings" w:hint="default"/>
        <w:sz w:val="20"/>
      </w:rPr>
    </w:lvl>
    <w:lvl w:ilvl="7">
      <w:start w:val="1"/>
      <w:numFmt w:val="bullet"/>
      <w:lvlText w:val=""/>
      <w:lvlJc w:val="start"/>
      <w:pPr>
        <w:tabs>
          <w:tab w:val="num" w:pos="5760"/>
        </w:tabs>
        <w:ind w:start="5760" w:hanging="360"/>
      </w:pPr>
      <w:rPr>
        <w:rFonts w:ascii="Wingdings" w:hAnsi="Wingdings" w:cs="Wingdings" w:hint="default"/>
        <w:sz w:val="20"/>
      </w:rPr>
    </w:lvl>
    <w:lvl w:ilvl="8">
      <w:start w:val="1"/>
      <w:numFmt w:val="bullet"/>
      <w:lvlText w:val=""/>
      <w:lvlJc w:val="start"/>
      <w:pPr>
        <w:tabs>
          <w:tab w:val="num" w:pos="6480"/>
        </w:tabs>
        <w:ind w:start="6480" w:hanging="360"/>
      </w:pPr>
      <w:rPr>
        <w:rFonts w:ascii="Wingdings" w:hAnsi="Wingdings" w:cs="Wingdings" w:hint="default"/>
        <w:sz w:val="20"/>
      </w:rPr>
    </w:lvl>
  </w:abstractNum>
  <w:abstractNum w:abstractNumId="15">
    <w:lvl w:ilvl="0">
      <w:start w:val="1"/>
      <w:numFmt w:val="bullet"/>
      <w:lvlText w:val=""/>
      <w:lvlJc w:val="start"/>
      <w:pPr>
        <w:tabs>
          <w:tab w:val="num" w:pos="720"/>
        </w:tabs>
        <w:ind w:start="720" w:hanging="360"/>
      </w:pPr>
      <w:rPr>
        <w:rFonts w:ascii="Symbol" w:hAnsi="Symbol" w:cs="Symbol" w:hint="default"/>
        <w:sz w:val="20"/>
      </w:rPr>
    </w:lvl>
    <w:lvl w:ilvl="1">
      <w:start w:val="1"/>
      <w:numFmt w:val="decimal"/>
      <w:lvlText w:val="%2."/>
      <w:lvlJc w:val="start"/>
      <w:pPr>
        <w:tabs>
          <w:tab w:val="num" w:pos="0"/>
        </w:tabs>
        <w:ind w:start="1440" w:hanging="360"/>
      </w:pPr>
      <w:rPr/>
    </w:lvl>
    <w:lvl w:ilvl="2">
      <w:start w:val="1"/>
      <w:numFmt w:val="bullet"/>
      <w:lvlText w:val=""/>
      <w:lvlJc w:val="start"/>
      <w:pPr>
        <w:tabs>
          <w:tab w:val="num" w:pos="2160"/>
        </w:tabs>
        <w:ind w:start="2160" w:hanging="360"/>
      </w:pPr>
      <w:rPr>
        <w:rFonts w:ascii="Wingdings" w:hAnsi="Wingdings" w:cs="Wingdings" w:hint="default"/>
        <w:sz w:val="20"/>
      </w:rPr>
    </w:lvl>
    <w:lvl w:ilvl="3">
      <w:start w:val="1"/>
      <w:numFmt w:val="bullet"/>
      <w:lvlText w:val=""/>
      <w:lvlJc w:val="start"/>
      <w:pPr>
        <w:tabs>
          <w:tab w:val="num" w:pos="2880"/>
        </w:tabs>
        <w:ind w:start="2880" w:hanging="360"/>
      </w:pPr>
      <w:rPr>
        <w:rFonts w:ascii="Wingdings" w:hAnsi="Wingdings" w:cs="Wingdings" w:hint="default"/>
        <w:sz w:val="20"/>
      </w:rPr>
    </w:lvl>
    <w:lvl w:ilvl="4">
      <w:start w:val="1"/>
      <w:numFmt w:val="bullet"/>
      <w:lvlText w:val=""/>
      <w:lvlJc w:val="start"/>
      <w:pPr>
        <w:tabs>
          <w:tab w:val="num" w:pos="3600"/>
        </w:tabs>
        <w:ind w:start="3600" w:hanging="360"/>
      </w:pPr>
      <w:rPr>
        <w:rFonts w:ascii="Wingdings" w:hAnsi="Wingdings" w:cs="Wingdings" w:hint="default"/>
        <w:sz w:val="20"/>
      </w:rPr>
    </w:lvl>
    <w:lvl w:ilvl="5">
      <w:start w:val="1"/>
      <w:numFmt w:val="bullet"/>
      <w:lvlText w:val=""/>
      <w:lvlJc w:val="start"/>
      <w:pPr>
        <w:tabs>
          <w:tab w:val="num" w:pos="4320"/>
        </w:tabs>
        <w:ind w:start="4320" w:hanging="360"/>
      </w:pPr>
      <w:rPr>
        <w:rFonts w:ascii="Wingdings" w:hAnsi="Wingdings" w:cs="Wingdings" w:hint="default"/>
        <w:sz w:val="20"/>
      </w:rPr>
    </w:lvl>
    <w:lvl w:ilvl="6">
      <w:start w:val="1"/>
      <w:numFmt w:val="bullet"/>
      <w:lvlText w:val=""/>
      <w:lvlJc w:val="start"/>
      <w:pPr>
        <w:tabs>
          <w:tab w:val="num" w:pos="5040"/>
        </w:tabs>
        <w:ind w:start="5040" w:hanging="360"/>
      </w:pPr>
      <w:rPr>
        <w:rFonts w:ascii="Wingdings" w:hAnsi="Wingdings" w:cs="Wingdings" w:hint="default"/>
        <w:sz w:val="20"/>
      </w:rPr>
    </w:lvl>
    <w:lvl w:ilvl="7">
      <w:start w:val="1"/>
      <w:numFmt w:val="bullet"/>
      <w:lvlText w:val=""/>
      <w:lvlJc w:val="start"/>
      <w:pPr>
        <w:tabs>
          <w:tab w:val="num" w:pos="5760"/>
        </w:tabs>
        <w:ind w:start="5760" w:hanging="360"/>
      </w:pPr>
      <w:rPr>
        <w:rFonts w:ascii="Wingdings" w:hAnsi="Wingdings" w:cs="Wingdings" w:hint="default"/>
        <w:sz w:val="20"/>
      </w:rPr>
    </w:lvl>
    <w:lvl w:ilvl="8">
      <w:start w:val="1"/>
      <w:numFmt w:val="bullet"/>
      <w:lvlText w:val=""/>
      <w:lvlJc w:val="start"/>
      <w:pPr>
        <w:tabs>
          <w:tab w:val="num" w:pos="6480"/>
        </w:tabs>
        <w:ind w:start="6480" w:hanging="360"/>
      </w:pPr>
      <w:rPr>
        <w:rFonts w:ascii="Wingdings" w:hAnsi="Wingdings" w:cs="Wingdings" w:hint="default"/>
        <w:sz w:val="20"/>
      </w:rPr>
    </w:lvl>
  </w:abstractNum>
  <w:abstractNum w:abstractNumId="16">
    <w:lvl w:ilvl="0">
      <w:start w:val="65535"/>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7">
    <w:lvl w:ilvl="0">
      <w:start w:val="1"/>
      <w:numFmt w:val="bullet"/>
      <w:lvlText w:val=""/>
      <w:lvlJc w:val="start"/>
      <w:pPr>
        <w:tabs>
          <w:tab w:val="num" w:pos="360"/>
        </w:tabs>
        <w:ind w:start="360" w:hanging="360"/>
      </w:pPr>
      <w:rPr>
        <w:rFonts w:ascii="Symbol" w:hAnsi="Symbol" w:cs="Symbol" w:hint="default"/>
      </w:rPr>
    </w:lvl>
    <w:lvl w:ilvl="1">
      <w:start w:val="1"/>
      <w:numFmt w:val="lowerLetter"/>
      <w:lvlText w:val="%2."/>
      <w:lvlJc w:val="start"/>
      <w:pPr>
        <w:tabs>
          <w:tab w:val="num" w:pos="1080"/>
        </w:tabs>
        <w:ind w:start="1080" w:hanging="360"/>
      </w:pPr>
      <w:rPr/>
    </w:lvl>
    <w:lvl w:ilvl="2">
      <w:start w:val="1"/>
      <w:numFmt w:val="lowerRoman"/>
      <w:lvlText w:val="%3."/>
      <w:lvlJc w:val="end"/>
      <w:pPr>
        <w:tabs>
          <w:tab w:val="num" w:pos="1800"/>
        </w:tabs>
        <w:ind w:start="1800" w:hanging="180"/>
      </w:pPr>
      <w:rPr/>
    </w:lvl>
    <w:lvl w:ilvl="3">
      <w:start w:val="1"/>
      <w:numFmt w:val="decimal"/>
      <w:lvlText w:val="%4."/>
      <w:lvlJc w:val="start"/>
      <w:pPr>
        <w:tabs>
          <w:tab w:val="num" w:pos="2520"/>
        </w:tabs>
        <w:ind w:start="2520" w:hanging="360"/>
      </w:pPr>
      <w:rPr/>
    </w:lvl>
    <w:lvl w:ilvl="4">
      <w:start w:val="1"/>
      <w:numFmt w:val="lowerLetter"/>
      <w:lvlText w:val="%5."/>
      <w:lvlJc w:val="start"/>
      <w:pPr>
        <w:tabs>
          <w:tab w:val="num" w:pos="3240"/>
        </w:tabs>
        <w:ind w:start="3240" w:hanging="360"/>
      </w:pPr>
      <w:rPr/>
    </w:lvl>
    <w:lvl w:ilvl="5">
      <w:start w:val="1"/>
      <w:numFmt w:val="lowerRoman"/>
      <w:lvlText w:val="%6."/>
      <w:lvlJc w:val="end"/>
      <w:pPr>
        <w:tabs>
          <w:tab w:val="num" w:pos="3960"/>
        </w:tabs>
        <w:ind w:start="3960" w:hanging="180"/>
      </w:pPr>
      <w:rPr/>
    </w:lvl>
    <w:lvl w:ilvl="6">
      <w:start w:val="1"/>
      <w:numFmt w:val="decimal"/>
      <w:lvlText w:val="%7."/>
      <w:lvlJc w:val="start"/>
      <w:pPr>
        <w:tabs>
          <w:tab w:val="num" w:pos="4680"/>
        </w:tabs>
        <w:ind w:start="4680" w:hanging="360"/>
      </w:pPr>
      <w:rPr/>
    </w:lvl>
    <w:lvl w:ilvl="7">
      <w:start w:val="1"/>
      <w:numFmt w:val="lowerLetter"/>
      <w:lvlText w:val="%8."/>
      <w:lvlJc w:val="start"/>
      <w:pPr>
        <w:tabs>
          <w:tab w:val="num" w:pos="5400"/>
        </w:tabs>
        <w:ind w:start="5400" w:hanging="360"/>
      </w:pPr>
      <w:rPr/>
    </w:lvl>
    <w:lvl w:ilvl="8">
      <w:start w:val="1"/>
      <w:numFmt w:val="lowerRoman"/>
      <w:lvlText w:val="%9."/>
      <w:lvlJc w:val="end"/>
      <w:pPr>
        <w:tabs>
          <w:tab w:val="num" w:pos="6120"/>
        </w:tabs>
        <w:ind w:start="6120" w:hanging="180"/>
      </w:pPr>
      <w:rPr/>
    </w:lvl>
  </w:abstractNum>
  <w:abstractNum w:abstractNumId="18">
    <w:lvl w:ilvl="0">
      <w:start w:val="1"/>
      <w:numFmt w:val="bullet"/>
      <w:lvlText w:val=""/>
      <w:lvlJc w:val="start"/>
      <w:pPr>
        <w:tabs>
          <w:tab w:val="num" w:pos="360"/>
        </w:tabs>
        <w:ind w:start="360" w:hanging="360"/>
      </w:pPr>
      <w:rPr>
        <w:rFonts w:ascii="Symbol" w:hAnsi="Symbol" w:cs="Symbol" w:hint="default"/>
      </w:rPr>
    </w:lvl>
    <w:lvl w:ilvl="1">
      <w:start w:val="1"/>
      <w:numFmt w:val="lowerLetter"/>
      <w:lvlText w:val="%2."/>
      <w:lvlJc w:val="start"/>
      <w:pPr>
        <w:tabs>
          <w:tab w:val="num" w:pos="2340"/>
        </w:tabs>
        <w:ind w:start="2340" w:hanging="360"/>
      </w:pPr>
      <w:rPr/>
    </w:lvl>
    <w:lvl w:ilvl="2">
      <w:start w:val="1"/>
      <w:numFmt w:val="lowerRoman"/>
      <w:lvlText w:val="%3."/>
      <w:lvlJc w:val="end"/>
      <w:pPr>
        <w:tabs>
          <w:tab w:val="num" w:pos="3060"/>
        </w:tabs>
        <w:ind w:start="3060" w:hanging="180"/>
      </w:pPr>
      <w:rPr/>
    </w:lvl>
    <w:lvl w:ilvl="3">
      <w:start w:val="1"/>
      <w:numFmt w:val="decimal"/>
      <w:lvlText w:val="%4."/>
      <w:lvlJc w:val="start"/>
      <w:pPr>
        <w:tabs>
          <w:tab w:val="num" w:pos="3780"/>
        </w:tabs>
        <w:ind w:start="3780" w:hanging="360"/>
      </w:pPr>
      <w:rPr/>
    </w:lvl>
    <w:lvl w:ilvl="4">
      <w:start w:val="1"/>
      <w:numFmt w:val="lowerLetter"/>
      <w:lvlText w:val="%5."/>
      <w:lvlJc w:val="start"/>
      <w:pPr>
        <w:tabs>
          <w:tab w:val="num" w:pos="4500"/>
        </w:tabs>
        <w:ind w:start="4500" w:hanging="360"/>
      </w:pPr>
      <w:rPr/>
    </w:lvl>
    <w:lvl w:ilvl="5">
      <w:start w:val="1"/>
      <w:numFmt w:val="lowerRoman"/>
      <w:lvlText w:val="%6."/>
      <w:lvlJc w:val="end"/>
      <w:pPr>
        <w:tabs>
          <w:tab w:val="num" w:pos="5220"/>
        </w:tabs>
        <w:ind w:start="5220" w:hanging="180"/>
      </w:pPr>
      <w:rPr/>
    </w:lvl>
    <w:lvl w:ilvl="6">
      <w:start w:val="1"/>
      <w:numFmt w:val="decimal"/>
      <w:lvlText w:val="%7."/>
      <w:lvlJc w:val="start"/>
      <w:pPr>
        <w:tabs>
          <w:tab w:val="num" w:pos="5940"/>
        </w:tabs>
        <w:ind w:start="5940" w:hanging="360"/>
      </w:pPr>
      <w:rPr/>
    </w:lvl>
    <w:lvl w:ilvl="7">
      <w:start w:val="1"/>
      <w:numFmt w:val="lowerLetter"/>
      <w:lvlText w:val="%8."/>
      <w:lvlJc w:val="start"/>
      <w:pPr>
        <w:tabs>
          <w:tab w:val="num" w:pos="6660"/>
        </w:tabs>
        <w:ind w:start="6660" w:hanging="360"/>
      </w:pPr>
      <w:rPr/>
    </w:lvl>
    <w:lvl w:ilvl="8">
      <w:start w:val="1"/>
      <w:numFmt w:val="lowerRoman"/>
      <w:lvlText w:val="%9."/>
      <w:lvlJc w:val="end"/>
      <w:pPr>
        <w:tabs>
          <w:tab w:val="num" w:pos="7380"/>
        </w:tabs>
        <w:ind w:start="7380" w:hanging="180"/>
      </w:pPr>
      <w:rPr/>
    </w:lvl>
  </w:abstractNum>
  <w:abstractNum w:abstractNumId="19">
    <w:lvl w:ilvl="0">
      <w:start w:val="1"/>
      <w:numFmt w:val="bullet"/>
      <w:lvlText w:val=""/>
      <w:lvlJc w:val="start"/>
      <w:pPr>
        <w:tabs>
          <w:tab w:val="num" w:pos="1620"/>
        </w:tabs>
        <w:ind w:start="1620" w:hanging="360"/>
      </w:pPr>
      <w:rPr>
        <w:rFonts w:ascii="Symbol" w:hAnsi="Symbol" w:cs="Symbol" w:hint="default"/>
      </w:rPr>
    </w:lvl>
    <w:lvl w:ilvl="1">
      <w:start w:val="1"/>
      <w:numFmt w:val="lowerLetter"/>
      <w:lvlText w:val="%2."/>
      <w:lvlJc w:val="start"/>
      <w:pPr>
        <w:tabs>
          <w:tab w:val="num" w:pos="2340"/>
        </w:tabs>
        <w:ind w:start="2340" w:hanging="360"/>
      </w:pPr>
      <w:rPr/>
    </w:lvl>
    <w:lvl w:ilvl="2">
      <w:start w:val="1"/>
      <w:numFmt w:val="lowerRoman"/>
      <w:lvlText w:val="%3."/>
      <w:lvlJc w:val="end"/>
      <w:pPr>
        <w:tabs>
          <w:tab w:val="num" w:pos="3060"/>
        </w:tabs>
        <w:ind w:start="3060" w:hanging="180"/>
      </w:pPr>
      <w:rPr/>
    </w:lvl>
    <w:lvl w:ilvl="3">
      <w:start w:val="1"/>
      <w:numFmt w:val="decimal"/>
      <w:lvlText w:val="%4."/>
      <w:lvlJc w:val="start"/>
      <w:pPr>
        <w:tabs>
          <w:tab w:val="num" w:pos="3780"/>
        </w:tabs>
        <w:ind w:start="3780" w:hanging="360"/>
      </w:pPr>
      <w:rPr/>
    </w:lvl>
    <w:lvl w:ilvl="4">
      <w:start w:val="1"/>
      <w:numFmt w:val="lowerLetter"/>
      <w:lvlText w:val="%5."/>
      <w:lvlJc w:val="start"/>
      <w:pPr>
        <w:tabs>
          <w:tab w:val="num" w:pos="4500"/>
        </w:tabs>
        <w:ind w:start="4500" w:hanging="360"/>
      </w:pPr>
      <w:rPr/>
    </w:lvl>
    <w:lvl w:ilvl="5">
      <w:start w:val="1"/>
      <w:numFmt w:val="lowerRoman"/>
      <w:lvlText w:val="%6."/>
      <w:lvlJc w:val="end"/>
      <w:pPr>
        <w:tabs>
          <w:tab w:val="num" w:pos="5220"/>
        </w:tabs>
        <w:ind w:start="5220" w:hanging="180"/>
      </w:pPr>
      <w:rPr/>
    </w:lvl>
    <w:lvl w:ilvl="6">
      <w:start w:val="1"/>
      <w:numFmt w:val="decimal"/>
      <w:lvlText w:val="%7."/>
      <w:lvlJc w:val="start"/>
      <w:pPr>
        <w:tabs>
          <w:tab w:val="num" w:pos="5940"/>
        </w:tabs>
        <w:ind w:start="5940" w:hanging="360"/>
      </w:pPr>
      <w:rPr/>
    </w:lvl>
    <w:lvl w:ilvl="7">
      <w:start w:val="1"/>
      <w:numFmt w:val="lowerLetter"/>
      <w:lvlText w:val="%8."/>
      <w:lvlJc w:val="start"/>
      <w:pPr>
        <w:tabs>
          <w:tab w:val="num" w:pos="6660"/>
        </w:tabs>
        <w:ind w:start="6660" w:hanging="360"/>
      </w:pPr>
      <w:rPr/>
    </w:lvl>
    <w:lvl w:ilvl="8">
      <w:start w:val="1"/>
      <w:numFmt w:val="lowerRoman"/>
      <w:lvlText w:val="%9."/>
      <w:lvlJc w:val="end"/>
      <w:pPr>
        <w:tabs>
          <w:tab w:val="num" w:pos="7380"/>
        </w:tabs>
        <w:ind w:start="7380" w:hanging="180"/>
      </w:pPr>
      <w:rPr/>
    </w:lvl>
  </w:abstractNum>
  <w:abstractNum w:abstractNumId="20">
    <w:lvl w:ilvl="0">
      <w:start w:val="1"/>
      <w:numFmt w:val="bullet"/>
      <w:lvlText w:val=""/>
      <w:lvlJc w:val="start"/>
      <w:pPr>
        <w:tabs>
          <w:tab w:val="num" w:pos="1620"/>
        </w:tabs>
        <w:ind w:start="1620" w:hanging="360"/>
      </w:pPr>
      <w:rPr>
        <w:rFonts w:ascii="Symbol" w:hAnsi="Symbol" w:cs="Symbol" w:hint="default"/>
      </w:rPr>
    </w:lvl>
    <w:lvl w:ilvl="1">
      <w:start w:val="1"/>
      <w:numFmt w:val="lowerLetter"/>
      <w:lvlText w:val="%2."/>
      <w:lvlJc w:val="start"/>
      <w:pPr>
        <w:tabs>
          <w:tab w:val="num" w:pos="2340"/>
        </w:tabs>
        <w:ind w:start="2340" w:hanging="360"/>
      </w:pPr>
      <w:rPr/>
    </w:lvl>
    <w:lvl w:ilvl="2">
      <w:start w:val="1"/>
      <w:numFmt w:val="lowerRoman"/>
      <w:lvlText w:val="%3."/>
      <w:lvlJc w:val="end"/>
      <w:pPr>
        <w:tabs>
          <w:tab w:val="num" w:pos="3060"/>
        </w:tabs>
        <w:ind w:start="3060" w:hanging="180"/>
      </w:pPr>
      <w:rPr/>
    </w:lvl>
    <w:lvl w:ilvl="3">
      <w:start w:val="1"/>
      <w:numFmt w:val="decimal"/>
      <w:lvlText w:val="%4."/>
      <w:lvlJc w:val="start"/>
      <w:pPr>
        <w:tabs>
          <w:tab w:val="num" w:pos="3780"/>
        </w:tabs>
        <w:ind w:start="3780" w:hanging="360"/>
      </w:pPr>
      <w:rPr/>
    </w:lvl>
    <w:lvl w:ilvl="4">
      <w:start w:val="1"/>
      <w:numFmt w:val="lowerLetter"/>
      <w:lvlText w:val="%5."/>
      <w:lvlJc w:val="start"/>
      <w:pPr>
        <w:tabs>
          <w:tab w:val="num" w:pos="4500"/>
        </w:tabs>
        <w:ind w:start="4500" w:hanging="360"/>
      </w:pPr>
      <w:rPr/>
    </w:lvl>
    <w:lvl w:ilvl="5">
      <w:start w:val="1"/>
      <w:numFmt w:val="lowerRoman"/>
      <w:lvlText w:val="%6."/>
      <w:lvlJc w:val="end"/>
      <w:pPr>
        <w:tabs>
          <w:tab w:val="num" w:pos="5220"/>
        </w:tabs>
        <w:ind w:start="5220" w:hanging="180"/>
      </w:pPr>
      <w:rPr/>
    </w:lvl>
    <w:lvl w:ilvl="6">
      <w:start w:val="1"/>
      <w:numFmt w:val="decimal"/>
      <w:lvlText w:val="%7."/>
      <w:lvlJc w:val="start"/>
      <w:pPr>
        <w:tabs>
          <w:tab w:val="num" w:pos="5940"/>
        </w:tabs>
        <w:ind w:start="5940" w:hanging="360"/>
      </w:pPr>
      <w:rPr/>
    </w:lvl>
    <w:lvl w:ilvl="7">
      <w:start w:val="1"/>
      <w:numFmt w:val="lowerLetter"/>
      <w:lvlText w:val="%8."/>
      <w:lvlJc w:val="start"/>
      <w:pPr>
        <w:tabs>
          <w:tab w:val="num" w:pos="6660"/>
        </w:tabs>
        <w:ind w:start="6660" w:hanging="360"/>
      </w:pPr>
      <w:rPr/>
    </w:lvl>
    <w:lvl w:ilvl="8">
      <w:start w:val="1"/>
      <w:numFmt w:val="lowerRoman"/>
      <w:lvlText w:val="%9."/>
      <w:lvlJc w:val="end"/>
      <w:pPr>
        <w:tabs>
          <w:tab w:val="num" w:pos="7380"/>
        </w:tabs>
        <w:ind w:start="7380" w:hanging="180"/>
      </w:pPr>
      <w:rPr/>
    </w:lvl>
  </w:abstractNum>
  <w:abstractNum w:abstractNumId="21">
    <w:lvl w:ilvl="0">
      <w:start w:val="1"/>
      <w:numFmt w:val="bullet"/>
      <w:lvlText w:val=""/>
      <w:lvlJc w:val="start"/>
      <w:pPr>
        <w:tabs>
          <w:tab w:val="num" w:pos="1620"/>
        </w:tabs>
        <w:ind w:start="1620" w:hanging="360"/>
      </w:pPr>
      <w:rPr>
        <w:rFonts w:ascii="Symbol" w:hAnsi="Symbol" w:cs="Symbol" w:hint="default"/>
      </w:rPr>
    </w:lvl>
    <w:lvl w:ilvl="1">
      <w:start w:val="1"/>
      <w:numFmt w:val="lowerLetter"/>
      <w:lvlText w:val="%2."/>
      <w:lvlJc w:val="start"/>
      <w:pPr>
        <w:tabs>
          <w:tab w:val="num" w:pos="2340"/>
        </w:tabs>
        <w:ind w:start="2340" w:hanging="360"/>
      </w:pPr>
      <w:rPr/>
    </w:lvl>
    <w:lvl w:ilvl="2">
      <w:start w:val="1"/>
      <w:numFmt w:val="lowerRoman"/>
      <w:lvlText w:val="%3."/>
      <w:lvlJc w:val="end"/>
      <w:pPr>
        <w:tabs>
          <w:tab w:val="num" w:pos="3060"/>
        </w:tabs>
        <w:ind w:start="3060" w:hanging="180"/>
      </w:pPr>
      <w:rPr/>
    </w:lvl>
    <w:lvl w:ilvl="3">
      <w:start w:val="1"/>
      <w:numFmt w:val="decimal"/>
      <w:lvlText w:val="%4."/>
      <w:lvlJc w:val="start"/>
      <w:pPr>
        <w:tabs>
          <w:tab w:val="num" w:pos="3780"/>
        </w:tabs>
        <w:ind w:start="3780" w:hanging="360"/>
      </w:pPr>
      <w:rPr/>
    </w:lvl>
    <w:lvl w:ilvl="4">
      <w:start w:val="1"/>
      <w:numFmt w:val="lowerLetter"/>
      <w:lvlText w:val="%5."/>
      <w:lvlJc w:val="start"/>
      <w:pPr>
        <w:tabs>
          <w:tab w:val="num" w:pos="4500"/>
        </w:tabs>
        <w:ind w:start="4500" w:hanging="360"/>
      </w:pPr>
      <w:rPr/>
    </w:lvl>
    <w:lvl w:ilvl="5">
      <w:start w:val="1"/>
      <w:numFmt w:val="lowerRoman"/>
      <w:lvlText w:val="%6."/>
      <w:lvlJc w:val="end"/>
      <w:pPr>
        <w:tabs>
          <w:tab w:val="num" w:pos="5220"/>
        </w:tabs>
        <w:ind w:start="5220" w:hanging="180"/>
      </w:pPr>
      <w:rPr/>
    </w:lvl>
    <w:lvl w:ilvl="6">
      <w:start w:val="1"/>
      <w:numFmt w:val="decimal"/>
      <w:lvlText w:val="%7."/>
      <w:lvlJc w:val="start"/>
      <w:pPr>
        <w:tabs>
          <w:tab w:val="num" w:pos="5940"/>
        </w:tabs>
        <w:ind w:start="5940" w:hanging="360"/>
      </w:pPr>
      <w:rPr/>
    </w:lvl>
    <w:lvl w:ilvl="7">
      <w:start w:val="1"/>
      <w:numFmt w:val="lowerLetter"/>
      <w:lvlText w:val="%8."/>
      <w:lvlJc w:val="start"/>
      <w:pPr>
        <w:tabs>
          <w:tab w:val="num" w:pos="6660"/>
        </w:tabs>
        <w:ind w:start="6660" w:hanging="360"/>
      </w:pPr>
      <w:rPr/>
    </w:lvl>
    <w:lvl w:ilvl="8">
      <w:start w:val="1"/>
      <w:numFmt w:val="lowerRoman"/>
      <w:lvlText w:val="%9."/>
      <w:lvlJc w:val="end"/>
      <w:pPr>
        <w:tabs>
          <w:tab w:val="num" w:pos="7380"/>
        </w:tabs>
        <w:ind w:start="7380" w:hanging="180"/>
      </w:pPr>
      <w:rPr/>
    </w:lvl>
  </w:abstractNum>
  <w:abstractNum w:abstractNumId="22">
    <w:lvl w:ilvl="0">
      <w:start w:val="1"/>
      <w:numFmt w:val="bullet"/>
      <w:lvlText w:val=""/>
      <w:lvlJc w:val="start"/>
      <w:pPr>
        <w:tabs>
          <w:tab w:val="num" w:pos="1620"/>
        </w:tabs>
        <w:ind w:start="1620" w:hanging="360"/>
      </w:pPr>
      <w:rPr>
        <w:rFonts w:ascii="Symbol" w:hAnsi="Symbol" w:cs="Symbol" w:hint="default"/>
      </w:rPr>
    </w:lvl>
    <w:lvl w:ilvl="1">
      <w:start w:val="1"/>
      <w:numFmt w:val="lowerLetter"/>
      <w:lvlText w:val="%2."/>
      <w:lvlJc w:val="start"/>
      <w:pPr>
        <w:tabs>
          <w:tab w:val="num" w:pos="2340"/>
        </w:tabs>
        <w:ind w:start="2340" w:hanging="360"/>
      </w:pPr>
      <w:rPr/>
    </w:lvl>
    <w:lvl w:ilvl="2">
      <w:start w:val="1"/>
      <w:numFmt w:val="lowerRoman"/>
      <w:lvlText w:val="%3."/>
      <w:lvlJc w:val="end"/>
      <w:pPr>
        <w:tabs>
          <w:tab w:val="num" w:pos="3060"/>
        </w:tabs>
        <w:ind w:start="3060" w:hanging="180"/>
      </w:pPr>
      <w:rPr/>
    </w:lvl>
    <w:lvl w:ilvl="3">
      <w:start w:val="1"/>
      <w:numFmt w:val="decimal"/>
      <w:lvlText w:val="%4."/>
      <w:lvlJc w:val="start"/>
      <w:pPr>
        <w:tabs>
          <w:tab w:val="num" w:pos="3780"/>
        </w:tabs>
        <w:ind w:start="3780" w:hanging="360"/>
      </w:pPr>
      <w:rPr/>
    </w:lvl>
    <w:lvl w:ilvl="4">
      <w:start w:val="1"/>
      <w:numFmt w:val="lowerLetter"/>
      <w:lvlText w:val="%5."/>
      <w:lvlJc w:val="start"/>
      <w:pPr>
        <w:tabs>
          <w:tab w:val="num" w:pos="4500"/>
        </w:tabs>
        <w:ind w:start="4500" w:hanging="360"/>
      </w:pPr>
      <w:rPr/>
    </w:lvl>
    <w:lvl w:ilvl="5">
      <w:start w:val="1"/>
      <w:numFmt w:val="lowerRoman"/>
      <w:lvlText w:val="%6."/>
      <w:lvlJc w:val="end"/>
      <w:pPr>
        <w:tabs>
          <w:tab w:val="num" w:pos="5220"/>
        </w:tabs>
        <w:ind w:start="5220" w:hanging="180"/>
      </w:pPr>
      <w:rPr/>
    </w:lvl>
    <w:lvl w:ilvl="6">
      <w:start w:val="1"/>
      <w:numFmt w:val="decimal"/>
      <w:lvlText w:val="%7."/>
      <w:lvlJc w:val="start"/>
      <w:pPr>
        <w:tabs>
          <w:tab w:val="num" w:pos="5940"/>
        </w:tabs>
        <w:ind w:start="5940" w:hanging="360"/>
      </w:pPr>
      <w:rPr/>
    </w:lvl>
    <w:lvl w:ilvl="7">
      <w:start w:val="1"/>
      <w:numFmt w:val="lowerLetter"/>
      <w:lvlText w:val="%8."/>
      <w:lvlJc w:val="start"/>
      <w:pPr>
        <w:tabs>
          <w:tab w:val="num" w:pos="6660"/>
        </w:tabs>
        <w:ind w:start="6660" w:hanging="360"/>
      </w:pPr>
      <w:rPr/>
    </w:lvl>
    <w:lvl w:ilvl="8">
      <w:start w:val="1"/>
      <w:numFmt w:val="lowerRoman"/>
      <w:lvlText w:val="%9."/>
      <w:lvlJc w:val="end"/>
      <w:pPr>
        <w:tabs>
          <w:tab w:val="num" w:pos="7380"/>
        </w:tabs>
        <w:ind w:start="7380" w:hanging="180"/>
      </w:pPr>
      <w:rPr/>
    </w:lvl>
  </w:abstractNum>
  <w:abstractNum w:abstractNumId="23">
    <w:lvl w:ilvl="0">
      <w:start w:val="1"/>
      <w:numFmt w:val="bullet"/>
      <w:lvlText w:val=""/>
      <w:lvlJc w:val="start"/>
      <w:pPr>
        <w:tabs>
          <w:tab w:val="num" w:pos="1620"/>
        </w:tabs>
        <w:ind w:start="1620" w:hanging="360"/>
      </w:pPr>
      <w:rPr>
        <w:rFonts w:ascii="Symbol" w:hAnsi="Symbol" w:cs="Symbol" w:hint="default"/>
      </w:rPr>
    </w:lvl>
    <w:lvl w:ilvl="1">
      <w:start w:val="1"/>
      <w:numFmt w:val="lowerLetter"/>
      <w:lvlText w:val="%2."/>
      <w:lvlJc w:val="start"/>
      <w:pPr>
        <w:tabs>
          <w:tab w:val="num" w:pos="1620"/>
        </w:tabs>
        <w:ind w:start="1620" w:hanging="360"/>
      </w:pPr>
      <w:rPr/>
    </w:lvl>
    <w:lvl w:ilvl="2">
      <w:start w:val="1"/>
      <w:numFmt w:val="lowerRoman"/>
      <w:lvlText w:val="%3."/>
      <w:lvlJc w:val="end"/>
      <w:pPr>
        <w:tabs>
          <w:tab w:val="num" w:pos="2340"/>
        </w:tabs>
        <w:ind w:start="2340" w:hanging="180"/>
      </w:pPr>
      <w:rPr/>
    </w:lvl>
    <w:lvl w:ilvl="3">
      <w:start w:val="1"/>
      <w:numFmt w:val="decimal"/>
      <w:lvlText w:val="%4."/>
      <w:lvlJc w:val="start"/>
      <w:pPr>
        <w:tabs>
          <w:tab w:val="num" w:pos="3060"/>
        </w:tabs>
        <w:ind w:start="3060" w:hanging="360"/>
      </w:pPr>
      <w:rPr/>
    </w:lvl>
    <w:lvl w:ilvl="4">
      <w:start w:val="1"/>
      <w:numFmt w:val="lowerLetter"/>
      <w:lvlText w:val="%5."/>
      <w:lvlJc w:val="start"/>
      <w:pPr>
        <w:tabs>
          <w:tab w:val="num" w:pos="3780"/>
        </w:tabs>
        <w:ind w:start="3780" w:hanging="360"/>
      </w:pPr>
      <w:rPr/>
    </w:lvl>
    <w:lvl w:ilvl="5">
      <w:start w:val="1"/>
      <w:numFmt w:val="lowerRoman"/>
      <w:lvlText w:val="%6."/>
      <w:lvlJc w:val="end"/>
      <w:pPr>
        <w:tabs>
          <w:tab w:val="num" w:pos="4500"/>
        </w:tabs>
        <w:ind w:start="4500" w:hanging="180"/>
      </w:pPr>
      <w:rPr/>
    </w:lvl>
    <w:lvl w:ilvl="6">
      <w:start w:val="1"/>
      <w:numFmt w:val="decimal"/>
      <w:lvlText w:val="%7."/>
      <w:lvlJc w:val="start"/>
      <w:pPr>
        <w:tabs>
          <w:tab w:val="num" w:pos="5220"/>
        </w:tabs>
        <w:ind w:start="5220" w:hanging="360"/>
      </w:pPr>
      <w:rPr/>
    </w:lvl>
    <w:lvl w:ilvl="7">
      <w:start w:val="1"/>
      <w:numFmt w:val="lowerLetter"/>
      <w:lvlText w:val="%8."/>
      <w:lvlJc w:val="start"/>
      <w:pPr>
        <w:tabs>
          <w:tab w:val="num" w:pos="5940"/>
        </w:tabs>
        <w:ind w:start="5940" w:hanging="360"/>
      </w:pPr>
      <w:rPr/>
    </w:lvl>
    <w:lvl w:ilvl="8">
      <w:start w:val="1"/>
      <w:numFmt w:val="lowerRoman"/>
      <w:lvlText w:val="%9."/>
      <w:lvlJc w:val="end"/>
      <w:pPr>
        <w:tabs>
          <w:tab w:val="num" w:pos="6660"/>
        </w:tabs>
        <w:ind w:start="6660" w:hanging="180"/>
      </w:pPr>
      <w:rPr/>
    </w:lvl>
  </w:abstractNum>
  <w:abstractNum w:abstractNumId="24">
    <w:lvl w:ilvl="0">
      <w:start w:val="1"/>
      <w:numFmt w:val="bullet"/>
      <w:lvlText w:val=""/>
      <w:lvlJc w:val="start"/>
      <w:pPr>
        <w:tabs>
          <w:tab w:val="num" w:pos="900"/>
        </w:tabs>
        <w:ind w:start="900" w:hanging="360"/>
      </w:pPr>
      <w:rPr>
        <w:rFonts w:ascii="Symbol" w:hAnsi="Symbol" w:cs="Symbol" w:hint="default"/>
      </w:rPr>
    </w:lvl>
    <w:lvl w:ilvl="1">
      <w:start w:val="1"/>
      <w:numFmt w:val="lowerLetter"/>
      <w:lvlText w:val="%2."/>
      <w:lvlJc w:val="start"/>
      <w:pPr>
        <w:tabs>
          <w:tab w:val="num" w:pos="1620"/>
        </w:tabs>
        <w:ind w:start="1620" w:hanging="360"/>
      </w:pPr>
      <w:rPr/>
    </w:lvl>
    <w:lvl w:ilvl="2">
      <w:start w:val="1"/>
      <w:numFmt w:val="lowerRoman"/>
      <w:lvlText w:val="%3."/>
      <w:lvlJc w:val="end"/>
      <w:pPr>
        <w:tabs>
          <w:tab w:val="num" w:pos="2340"/>
        </w:tabs>
        <w:ind w:start="2340" w:hanging="180"/>
      </w:pPr>
      <w:rPr/>
    </w:lvl>
    <w:lvl w:ilvl="3">
      <w:start w:val="1"/>
      <w:numFmt w:val="decimal"/>
      <w:lvlText w:val="%4."/>
      <w:lvlJc w:val="start"/>
      <w:pPr>
        <w:tabs>
          <w:tab w:val="num" w:pos="3060"/>
        </w:tabs>
        <w:ind w:start="3060" w:hanging="360"/>
      </w:pPr>
      <w:rPr/>
    </w:lvl>
    <w:lvl w:ilvl="4">
      <w:start w:val="1"/>
      <w:numFmt w:val="lowerLetter"/>
      <w:lvlText w:val="%5."/>
      <w:lvlJc w:val="start"/>
      <w:pPr>
        <w:tabs>
          <w:tab w:val="num" w:pos="3780"/>
        </w:tabs>
        <w:ind w:start="3780" w:hanging="360"/>
      </w:pPr>
      <w:rPr/>
    </w:lvl>
    <w:lvl w:ilvl="5">
      <w:start w:val="1"/>
      <w:numFmt w:val="lowerRoman"/>
      <w:lvlText w:val="%6."/>
      <w:lvlJc w:val="end"/>
      <w:pPr>
        <w:tabs>
          <w:tab w:val="num" w:pos="4500"/>
        </w:tabs>
        <w:ind w:start="4500" w:hanging="180"/>
      </w:pPr>
      <w:rPr/>
    </w:lvl>
    <w:lvl w:ilvl="6">
      <w:start w:val="1"/>
      <w:numFmt w:val="decimal"/>
      <w:lvlText w:val="%7."/>
      <w:lvlJc w:val="start"/>
      <w:pPr>
        <w:tabs>
          <w:tab w:val="num" w:pos="5220"/>
        </w:tabs>
        <w:ind w:start="5220" w:hanging="360"/>
      </w:pPr>
      <w:rPr/>
    </w:lvl>
    <w:lvl w:ilvl="7">
      <w:start w:val="1"/>
      <w:numFmt w:val="lowerLetter"/>
      <w:lvlText w:val="%8."/>
      <w:lvlJc w:val="start"/>
      <w:pPr>
        <w:tabs>
          <w:tab w:val="num" w:pos="5940"/>
        </w:tabs>
        <w:ind w:start="5940" w:hanging="360"/>
      </w:pPr>
      <w:rPr/>
    </w:lvl>
    <w:lvl w:ilvl="8">
      <w:start w:val="1"/>
      <w:numFmt w:val="lowerRoman"/>
      <w:lvlText w:val="%9."/>
      <w:lvlJc w:val="end"/>
      <w:pPr>
        <w:tabs>
          <w:tab w:val="num" w:pos="6660"/>
        </w:tabs>
        <w:ind w:start="6660" w:hanging="180"/>
      </w:pPr>
      <w:rPr/>
    </w:lvl>
  </w:abstractNum>
  <w:abstractNum w:abstractNumId="25">
    <w:lvl w:ilvl="0">
      <w:start w:val="1"/>
      <w:numFmt w:val="bullet"/>
      <w:lvlText w:val=""/>
      <w:lvlJc w:val="start"/>
      <w:pPr>
        <w:tabs>
          <w:tab w:val="num" w:pos="900"/>
        </w:tabs>
        <w:ind w:start="900" w:hanging="360"/>
      </w:pPr>
      <w:rPr>
        <w:rFonts w:ascii="Symbol" w:hAnsi="Symbol" w:cs="Symbol" w:hint="default"/>
      </w:rPr>
    </w:lvl>
    <w:lvl w:ilvl="1">
      <w:start w:val="1"/>
      <w:numFmt w:val="lowerLetter"/>
      <w:lvlText w:val="%2."/>
      <w:lvlJc w:val="start"/>
      <w:pPr>
        <w:tabs>
          <w:tab w:val="num" w:pos="1620"/>
        </w:tabs>
        <w:ind w:start="1620" w:hanging="360"/>
      </w:pPr>
      <w:rPr/>
    </w:lvl>
    <w:lvl w:ilvl="2">
      <w:start w:val="1"/>
      <w:numFmt w:val="lowerRoman"/>
      <w:lvlText w:val="%3."/>
      <w:lvlJc w:val="end"/>
      <w:pPr>
        <w:tabs>
          <w:tab w:val="num" w:pos="2340"/>
        </w:tabs>
        <w:ind w:start="2340" w:hanging="180"/>
      </w:pPr>
      <w:rPr/>
    </w:lvl>
    <w:lvl w:ilvl="3">
      <w:start w:val="1"/>
      <w:numFmt w:val="decimal"/>
      <w:lvlText w:val="%4."/>
      <w:lvlJc w:val="start"/>
      <w:pPr>
        <w:tabs>
          <w:tab w:val="num" w:pos="3060"/>
        </w:tabs>
        <w:ind w:start="3060" w:hanging="360"/>
      </w:pPr>
      <w:rPr/>
    </w:lvl>
    <w:lvl w:ilvl="4">
      <w:start w:val="1"/>
      <w:numFmt w:val="lowerLetter"/>
      <w:lvlText w:val="%5."/>
      <w:lvlJc w:val="start"/>
      <w:pPr>
        <w:tabs>
          <w:tab w:val="num" w:pos="3780"/>
        </w:tabs>
        <w:ind w:start="3780" w:hanging="360"/>
      </w:pPr>
      <w:rPr/>
    </w:lvl>
    <w:lvl w:ilvl="5">
      <w:start w:val="1"/>
      <w:numFmt w:val="lowerRoman"/>
      <w:lvlText w:val="%6."/>
      <w:lvlJc w:val="end"/>
      <w:pPr>
        <w:tabs>
          <w:tab w:val="num" w:pos="4500"/>
        </w:tabs>
        <w:ind w:start="4500" w:hanging="180"/>
      </w:pPr>
      <w:rPr/>
    </w:lvl>
    <w:lvl w:ilvl="6">
      <w:start w:val="1"/>
      <w:numFmt w:val="decimal"/>
      <w:lvlText w:val="%7."/>
      <w:lvlJc w:val="start"/>
      <w:pPr>
        <w:tabs>
          <w:tab w:val="num" w:pos="5220"/>
        </w:tabs>
        <w:ind w:start="5220" w:hanging="360"/>
      </w:pPr>
      <w:rPr/>
    </w:lvl>
    <w:lvl w:ilvl="7">
      <w:start w:val="1"/>
      <w:numFmt w:val="lowerLetter"/>
      <w:lvlText w:val="%8."/>
      <w:lvlJc w:val="start"/>
      <w:pPr>
        <w:tabs>
          <w:tab w:val="num" w:pos="5940"/>
        </w:tabs>
        <w:ind w:start="5940" w:hanging="360"/>
      </w:pPr>
      <w:rPr/>
    </w:lvl>
    <w:lvl w:ilvl="8">
      <w:start w:val="1"/>
      <w:numFmt w:val="lowerRoman"/>
      <w:lvlText w:val="%9."/>
      <w:lvlJc w:val="end"/>
      <w:pPr>
        <w:tabs>
          <w:tab w:val="num" w:pos="6660"/>
        </w:tabs>
        <w:ind w:start="6660" w:hanging="180"/>
      </w:pPr>
      <w:rPr/>
    </w:lvl>
  </w:abstractNum>
  <w:abstractNum w:abstractNumId="26">
    <w:lvl w:ilvl="0">
      <w:start w:val="1"/>
      <w:numFmt w:val="bullet"/>
      <w:lvlText w:val=""/>
      <w:lvlJc w:val="start"/>
      <w:pPr>
        <w:tabs>
          <w:tab w:val="num" w:pos="900"/>
        </w:tabs>
        <w:ind w:start="900" w:hanging="360"/>
      </w:pPr>
      <w:rPr>
        <w:rFonts w:ascii="Symbol" w:hAnsi="Symbol" w:cs="Symbol" w:hint="default"/>
      </w:rPr>
    </w:lvl>
    <w:lvl w:ilvl="1">
      <w:start w:val="1"/>
      <w:numFmt w:val="lowerLetter"/>
      <w:lvlText w:val="%2."/>
      <w:lvlJc w:val="start"/>
      <w:pPr>
        <w:tabs>
          <w:tab w:val="num" w:pos="1620"/>
        </w:tabs>
        <w:ind w:start="1620" w:hanging="360"/>
      </w:pPr>
      <w:rPr/>
    </w:lvl>
    <w:lvl w:ilvl="2">
      <w:start w:val="1"/>
      <w:numFmt w:val="lowerRoman"/>
      <w:lvlText w:val="%3."/>
      <w:lvlJc w:val="end"/>
      <w:pPr>
        <w:tabs>
          <w:tab w:val="num" w:pos="2340"/>
        </w:tabs>
        <w:ind w:start="2340" w:hanging="180"/>
      </w:pPr>
      <w:rPr/>
    </w:lvl>
    <w:lvl w:ilvl="3">
      <w:start w:val="1"/>
      <w:numFmt w:val="decimal"/>
      <w:lvlText w:val="%4."/>
      <w:lvlJc w:val="start"/>
      <w:pPr>
        <w:tabs>
          <w:tab w:val="num" w:pos="3060"/>
        </w:tabs>
        <w:ind w:start="3060" w:hanging="360"/>
      </w:pPr>
      <w:rPr/>
    </w:lvl>
    <w:lvl w:ilvl="4">
      <w:start w:val="1"/>
      <w:numFmt w:val="lowerLetter"/>
      <w:lvlText w:val="%5."/>
      <w:lvlJc w:val="start"/>
      <w:pPr>
        <w:tabs>
          <w:tab w:val="num" w:pos="3780"/>
        </w:tabs>
        <w:ind w:start="3780" w:hanging="360"/>
      </w:pPr>
      <w:rPr/>
    </w:lvl>
    <w:lvl w:ilvl="5">
      <w:start w:val="1"/>
      <w:numFmt w:val="lowerRoman"/>
      <w:lvlText w:val="%6."/>
      <w:lvlJc w:val="end"/>
      <w:pPr>
        <w:tabs>
          <w:tab w:val="num" w:pos="4500"/>
        </w:tabs>
        <w:ind w:start="4500" w:hanging="180"/>
      </w:pPr>
      <w:rPr/>
    </w:lvl>
    <w:lvl w:ilvl="6">
      <w:start w:val="1"/>
      <w:numFmt w:val="decimal"/>
      <w:lvlText w:val="%7."/>
      <w:lvlJc w:val="start"/>
      <w:pPr>
        <w:tabs>
          <w:tab w:val="num" w:pos="5220"/>
        </w:tabs>
        <w:ind w:start="5220" w:hanging="360"/>
      </w:pPr>
      <w:rPr/>
    </w:lvl>
    <w:lvl w:ilvl="7">
      <w:start w:val="1"/>
      <w:numFmt w:val="lowerLetter"/>
      <w:lvlText w:val="%8."/>
      <w:lvlJc w:val="start"/>
      <w:pPr>
        <w:tabs>
          <w:tab w:val="num" w:pos="5940"/>
        </w:tabs>
        <w:ind w:start="5940" w:hanging="360"/>
      </w:pPr>
      <w:rPr/>
    </w:lvl>
    <w:lvl w:ilvl="8">
      <w:start w:val="1"/>
      <w:numFmt w:val="lowerRoman"/>
      <w:lvlText w:val="%9."/>
      <w:lvlJc w:val="end"/>
      <w:pPr>
        <w:tabs>
          <w:tab w:val="num" w:pos="6660"/>
        </w:tabs>
        <w:ind w:start="6660" w:hanging="180"/>
      </w:pPr>
      <w:rPr/>
    </w:lvl>
  </w:abstractNum>
  <w:abstractNum w:abstractNumId="27">
    <w:lvl w:ilvl="0">
      <w:start w:val="1"/>
      <w:numFmt w:val="bullet"/>
      <w:lvlText w:val=""/>
      <w:lvlJc w:val="start"/>
      <w:pPr>
        <w:tabs>
          <w:tab w:val="num" w:pos="900"/>
        </w:tabs>
        <w:ind w:start="900" w:hanging="360"/>
      </w:pPr>
      <w:rPr>
        <w:rFonts w:ascii="Symbol" w:hAnsi="Symbol" w:cs="Symbol" w:hint="default"/>
      </w:rPr>
    </w:lvl>
    <w:lvl w:ilvl="1">
      <w:start w:val="1"/>
      <w:numFmt w:val="lowerLetter"/>
      <w:lvlText w:val="%2."/>
      <w:lvlJc w:val="start"/>
      <w:pPr>
        <w:tabs>
          <w:tab w:val="num" w:pos="1620"/>
        </w:tabs>
        <w:ind w:start="1620" w:hanging="360"/>
      </w:pPr>
      <w:rPr/>
    </w:lvl>
    <w:lvl w:ilvl="2">
      <w:start w:val="1"/>
      <w:numFmt w:val="lowerRoman"/>
      <w:lvlText w:val="%3."/>
      <w:lvlJc w:val="end"/>
      <w:pPr>
        <w:tabs>
          <w:tab w:val="num" w:pos="2340"/>
        </w:tabs>
        <w:ind w:start="2340" w:hanging="180"/>
      </w:pPr>
      <w:rPr/>
    </w:lvl>
    <w:lvl w:ilvl="3">
      <w:start w:val="1"/>
      <w:numFmt w:val="decimal"/>
      <w:lvlText w:val="%4."/>
      <w:lvlJc w:val="start"/>
      <w:pPr>
        <w:tabs>
          <w:tab w:val="num" w:pos="3060"/>
        </w:tabs>
        <w:ind w:start="3060" w:hanging="360"/>
      </w:pPr>
      <w:rPr/>
    </w:lvl>
    <w:lvl w:ilvl="4">
      <w:start w:val="1"/>
      <w:numFmt w:val="lowerLetter"/>
      <w:lvlText w:val="%5."/>
      <w:lvlJc w:val="start"/>
      <w:pPr>
        <w:tabs>
          <w:tab w:val="num" w:pos="3780"/>
        </w:tabs>
        <w:ind w:start="3780" w:hanging="360"/>
      </w:pPr>
      <w:rPr/>
    </w:lvl>
    <w:lvl w:ilvl="5">
      <w:start w:val="1"/>
      <w:numFmt w:val="lowerRoman"/>
      <w:lvlText w:val="%6."/>
      <w:lvlJc w:val="end"/>
      <w:pPr>
        <w:tabs>
          <w:tab w:val="num" w:pos="4500"/>
        </w:tabs>
        <w:ind w:start="4500" w:hanging="180"/>
      </w:pPr>
      <w:rPr/>
    </w:lvl>
    <w:lvl w:ilvl="6">
      <w:start w:val="1"/>
      <w:numFmt w:val="decimal"/>
      <w:lvlText w:val="%7."/>
      <w:lvlJc w:val="start"/>
      <w:pPr>
        <w:tabs>
          <w:tab w:val="num" w:pos="5220"/>
        </w:tabs>
        <w:ind w:start="5220" w:hanging="360"/>
      </w:pPr>
      <w:rPr/>
    </w:lvl>
    <w:lvl w:ilvl="7">
      <w:start w:val="1"/>
      <w:numFmt w:val="lowerLetter"/>
      <w:lvlText w:val="%8."/>
      <w:lvlJc w:val="start"/>
      <w:pPr>
        <w:tabs>
          <w:tab w:val="num" w:pos="5940"/>
        </w:tabs>
        <w:ind w:start="5940" w:hanging="360"/>
      </w:pPr>
      <w:rPr/>
    </w:lvl>
    <w:lvl w:ilvl="8">
      <w:start w:val="1"/>
      <w:numFmt w:val="lowerRoman"/>
      <w:lvlText w:val="%9."/>
      <w:lvlJc w:val="end"/>
      <w:pPr>
        <w:tabs>
          <w:tab w:val="num" w:pos="6660"/>
        </w:tabs>
        <w:ind w:start="6660" w:hanging="180"/>
      </w:pPr>
      <w:rPr/>
    </w:lvl>
  </w:abstractNum>
  <w:abstractNum w:abstractNumId="28">
    <w:lvl w:ilvl="0">
      <w:start w:val="1"/>
      <w:numFmt w:val="bullet"/>
      <w:lvlText w:val=""/>
      <w:lvlJc w:val="start"/>
      <w:pPr>
        <w:tabs>
          <w:tab w:val="num" w:pos="900"/>
        </w:tabs>
        <w:ind w:start="900" w:hanging="360"/>
      </w:pPr>
      <w:rPr>
        <w:rFonts w:ascii="Symbol" w:hAnsi="Symbol" w:cs="Symbol" w:hint="default"/>
      </w:rPr>
    </w:lvl>
    <w:lvl w:ilvl="1">
      <w:start w:val="6"/>
      <w:numFmt w:val="decimal"/>
      <w:lvlText w:val="%2."/>
      <w:lvlJc w:val="start"/>
      <w:pPr>
        <w:tabs>
          <w:tab w:val="num" w:pos="1620"/>
        </w:tabs>
        <w:ind w:start="1620" w:hanging="360"/>
      </w:pPr>
      <w:rPr/>
    </w:lvl>
    <w:lvl w:ilvl="2">
      <w:start w:val="1"/>
      <w:numFmt w:val="lowerRoman"/>
      <w:lvlText w:val="%3."/>
      <w:lvlJc w:val="end"/>
      <w:pPr>
        <w:tabs>
          <w:tab w:val="num" w:pos="2340"/>
        </w:tabs>
        <w:ind w:start="2340" w:hanging="180"/>
      </w:pPr>
      <w:rPr/>
    </w:lvl>
    <w:lvl w:ilvl="3">
      <w:start w:val="1"/>
      <w:numFmt w:val="decimal"/>
      <w:lvlText w:val="%4."/>
      <w:lvlJc w:val="start"/>
      <w:pPr>
        <w:tabs>
          <w:tab w:val="num" w:pos="3060"/>
        </w:tabs>
        <w:ind w:start="3060" w:hanging="360"/>
      </w:pPr>
      <w:rPr/>
    </w:lvl>
    <w:lvl w:ilvl="4">
      <w:start w:val="1"/>
      <w:numFmt w:val="lowerLetter"/>
      <w:lvlText w:val="%5."/>
      <w:lvlJc w:val="start"/>
      <w:pPr>
        <w:tabs>
          <w:tab w:val="num" w:pos="3780"/>
        </w:tabs>
        <w:ind w:start="3780" w:hanging="360"/>
      </w:pPr>
      <w:rPr/>
    </w:lvl>
    <w:lvl w:ilvl="5">
      <w:start w:val="1"/>
      <w:numFmt w:val="lowerRoman"/>
      <w:lvlText w:val="%6."/>
      <w:lvlJc w:val="end"/>
      <w:pPr>
        <w:tabs>
          <w:tab w:val="num" w:pos="4500"/>
        </w:tabs>
        <w:ind w:start="4500" w:hanging="180"/>
      </w:pPr>
      <w:rPr/>
    </w:lvl>
    <w:lvl w:ilvl="6">
      <w:start w:val="1"/>
      <w:numFmt w:val="decimal"/>
      <w:lvlText w:val="%7."/>
      <w:lvlJc w:val="start"/>
      <w:pPr>
        <w:tabs>
          <w:tab w:val="num" w:pos="5220"/>
        </w:tabs>
        <w:ind w:start="5220" w:hanging="360"/>
      </w:pPr>
      <w:rPr/>
    </w:lvl>
    <w:lvl w:ilvl="7">
      <w:start w:val="1"/>
      <w:numFmt w:val="lowerLetter"/>
      <w:lvlText w:val="%8."/>
      <w:lvlJc w:val="start"/>
      <w:pPr>
        <w:tabs>
          <w:tab w:val="num" w:pos="5940"/>
        </w:tabs>
        <w:ind w:start="5940" w:hanging="360"/>
      </w:pPr>
      <w:rPr/>
    </w:lvl>
    <w:lvl w:ilvl="8">
      <w:start w:val="1"/>
      <w:numFmt w:val="lowerRoman"/>
      <w:lvlText w:val="%9."/>
      <w:lvlJc w:val="end"/>
      <w:pPr>
        <w:tabs>
          <w:tab w:val="num" w:pos="6660"/>
        </w:tabs>
        <w:ind w:start="6660" w:hanging="180"/>
      </w:pPr>
      <w:rPr/>
    </w:lvl>
  </w:abstractNum>
  <w:abstractNum w:abstractNumId="29">
    <w:lvl w:ilvl="0">
      <w:start w:val="1"/>
      <w:numFmt w:val="decimal"/>
      <w:lvlText w:val="%1."/>
      <w:lvlJc w:val="start"/>
      <w:pPr>
        <w:tabs>
          <w:tab w:val="num" w:pos="720"/>
        </w:tabs>
        <w:ind w:start="720" w:hanging="360"/>
      </w:pPr>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lowerRoman"/>
      <w:lvlText w:val="%3."/>
      <w:lvlJc w:val="end"/>
      <w:pPr>
        <w:tabs>
          <w:tab w:val="num" w:pos="2160"/>
        </w:tabs>
        <w:ind w:start="2160" w:hanging="180"/>
      </w:pPr>
      <w:rPr/>
    </w:lvl>
    <w:lvl w:ilvl="3">
      <w:start w:val="1"/>
      <w:numFmt w:val="decimal"/>
      <w:lvlText w:val="%4."/>
      <w:lvlJc w:val="start"/>
      <w:pPr>
        <w:tabs>
          <w:tab w:val="num" w:pos="2880"/>
        </w:tabs>
        <w:ind w:start="2880" w:hanging="360"/>
      </w:pPr>
      <w:rPr/>
    </w:lvl>
    <w:lvl w:ilvl="4">
      <w:start w:val="1"/>
      <w:numFmt w:val="lowerLetter"/>
      <w:lvlText w:val="%5."/>
      <w:lvlJc w:val="start"/>
      <w:pPr>
        <w:tabs>
          <w:tab w:val="num" w:pos="3600"/>
        </w:tabs>
        <w:ind w:start="3600" w:hanging="360"/>
      </w:pPr>
      <w:rPr/>
    </w:lvl>
    <w:lvl w:ilvl="5">
      <w:start w:val="1"/>
      <w:numFmt w:val="lowerRoman"/>
      <w:lvlText w:val="%6."/>
      <w:lvlJc w:val="end"/>
      <w:pPr>
        <w:tabs>
          <w:tab w:val="num" w:pos="4320"/>
        </w:tabs>
        <w:ind w:start="4320" w:hanging="180"/>
      </w:pPr>
      <w:rPr/>
    </w:lvl>
    <w:lvl w:ilvl="6">
      <w:start w:val="1"/>
      <w:numFmt w:val="decimal"/>
      <w:lvlText w:val="%7."/>
      <w:lvlJc w:val="start"/>
      <w:pPr>
        <w:tabs>
          <w:tab w:val="num" w:pos="5040"/>
        </w:tabs>
        <w:ind w:start="5040" w:hanging="360"/>
      </w:pPr>
      <w:rPr/>
    </w:lvl>
    <w:lvl w:ilvl="7">
      <w:start w:val="1"/>
      <w:numFmt w:val="lowerLetter"/>
      <w:lvlText w:val="%8."/>
      <w:lvlJc w:val="start"/>
      <w:pPr>
        <w:tabs>
          <w:tab w:val="num" w:pos="5760"/>
        </w:tabs>
        <w:ind w:start="5760" w:hanging="360"/>
      </w:pPr>
      <w:rPr/>
    </w:lvl>
    <w:lvl w:ilvl="8">
      <w:start w:val="1"/>
      <w:numFmt w:val="lowerRoman"/>
      <w:lvlText w:val="%9."/>
      <w:lvlJc w:val="end"/>
      <w:pPr>
        <w:tabs>
          <w:tab w:val="num" w:pos="6480"/>
        </w:tabs>
        <w:ind w:start="6480" w:hanging="180"/>
      </w:pPr>
      <w:rPr/>
    </w:lvl>
  </w:abstractNum>
  <w:abstractNum w:abstractNumId="30">
    <w:lvl w:ilvl="0">
      <w:start w:val="2"/>
      <w:numFmt w:val="decimal"/>
      <w:lvlText w:val="%1."/>
      <w:lvlJc w:val="start"/>
      <w:pPr>
        <w:tabs>
          <w:tab w:val="num" w:pos="360"/>
        </w:tabs>
        <w:ind w:start="360" w:hanging="360"/>
      </w:pPr>
      <w:rPr/>
    </w:lvl>
    <w:lvl w:ilvl="1">
      <w:start w:val="1"/>
      <w:numFmt w:val="decimal"/>
      <w:lvlText w:val="%1.%2."/>
      <w:lvlJc w:val="start"/>
      <w:pPr>
        <w:tabs>
          <w:tab w:val="num" w:pos="1680"/>
        </w:tabs>
        <w:ind w:start="1680" w:hanging="1140"/>
      </w:pPr>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31">
    <w:lvl w:ilvl="0">
      <w:start w:val="1"/>
      <w:numFmt w:val="decimal"/>
      <w:lvlText w:val="%1."/>
      <w:lvlJc w:val="start"/>
      <w:pPr>
        <w:tabs>
          <w:tab w:val="num" w:pos="1140"/>
        </w:tabs>
        <w:ind w:start="1140" w:hanging="114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32">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33">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34">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35">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17"/>
    <w:lvlOverride w:ilvl="0">
      <w:startOverride w:val="1"/>
    </w:lvlOverride>
  </w:num>
  <w:num w:numId="37">
    <w:abstractNumId w:val="18"/>
    <w:lvlOverride w:ilvl="0">
      <w:startOverride w:val="1"/>
    </w:lvlOverride>
  </w:num>
  <w:num w:numId="38">
    <w:abstractNumId w:val="19"/>
    <w:lvlOverride w:ilvl="0">
      <w:startOverride w:val="1"/>
    </w:lvlOverride>
  </w:num>
  <w:num w:numId="39">
    <w:abstractNumId w:val="20"/>
    <w:lvlOverride w:ilvl="0">
      <w:startOverride w:val="1"/>
    </w:lvlOverride>
  </w:num>
  <w:num w:numId="40">
    <w:abstractNumId w:val="21"/>
    <w:lvlOverride w:ilvl="0">
      <w:startOverride w:val="1"/>
    </w:lvlOverride>
  </w:num>
  <w:num w:numId="41">
    <w:abstractNumId w:val="22"/>
    <w:lvlOverride w:ilvl="0">
      <w:startOverride w:val="1"/>
    </w:lvlOverride>
  </w:num>
  <w:num w:numId="42">
    <w:abstractNumId w:val="23"/>
    <w:lvlOverride w:ilvl="0">
      <w:startOverride w:val="1"/>
    </w:lvlOverride>
  </w:num>
  <w:num w:numId="43">
    <w:abstractNumId w:val="24"/>
    <w:lvlOverride w:ilvl="0">
      <w:startOverride w:val="1"/>
    </w:lvlOverride>
  </w:num>
  <w:num w:numId="44">
    <w:abstractNumId w:val="25"/>
    <w:lvlOverride w:ilvl="0">
      <w:startOverride w:val="1"/>
    </w:lvlOverride>
  </w:num>
  <w:num w:numId="45">
    <w:abstractNumId w:val="26"/>
    <w:lvlOverride w:ilvl="0">
      <w:startOverride w:val="1"/>
    </w:lvlOverride>
  </w:num>
  <w:num w:numId="46">
    <w:abstractNumId w:val="27"/>
    <w:lvlOverride w:ilvl="0">
      <w:startOverride w:val="1"/>
    </w:lvlOverride>
  </w:num>
  <w:num w:numId="47">
    <w:abstractNumId w:val="28"/>
    <w:lvlOverride w:ilvl="0">
      <w:startOverride w:val="1"/>
    </w:lvlOverride>
  </w:num>
  <w:num w:numId="48">
    <w:abstractNumId w:val="29"/>
    <w:lvlOverride w:ilvl="0">
      <w:startOverride w:val="1"/>
    </w:lvlOverride>
  </w:num>
  <w:num w:numId="49">
    <w:abstractNumId w:val="28"/>
  </w:num>
  <w:num w:numId="50">
    <w:abstractNumId w:val="28"/>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30"/>
    <w:lvlOverride w:ilvl="0">
      <w:startOverride w:val="1"/>
    </w:lvlOverride>
  </w:num>
  <w:num w:numId="60">
    <w:abstractNumId w:val="31"/>
    <w:lvlOverride w:ilvl="0">
      <w:startOverride w:val="1"/>
    </w:lvlOverride>
    <w:lvlOverride w:ilvl="1">
      <w:startOverride w:val="1"/>
    </w:lvlOverride>
  </w:num>
  <w:num w:numId="61">
    <w:abstractNumId w:val="31"/>
  </w:num>
  <w:num w:numId="62">
    <w:abstractNumId w:val="31"/>
  </w:num>
  <w:num w:numId="63">
    <w:abstractNumId w:val="31"/>
  </w:num>
  <w:num w:numId="64">
    <w:abstractNumId w:val="31"/>
  </w:num>
  <w:num w:numId="65">
    <w:abstractNumId w:val="31"/>
  </w:num>
  <w:num w:numId="66">
    <w:abstractNumId w:val="31"/>
  </w:num>
  <w:num w:numId="67">
    <w:abstractNumId w:val="31"/>
  </w:num>
  <w:num w:numId="68">
    <w:abstractNumId w:val="31"/>
  </w:num>
  <w:num w:numId="69">
    <w:abstractNumId w:val="31"/>
  </w:num>
  <w:num w:numId="70">
    <w:abstractNumId w:val="31"/>
  </w:num>
  <w:num w:numId="71">
    <w:abstractNumId w:val="31"/>
  </w:num>
  <w:num w:numId="72">
    <w:abstractNumId w:val="31"/>
  </w:num>
  <w:num w:numId="73">
    <w:abstractNumId w:val="31"/>
  </w:num>
  <w:num w:numId="74">
    <w:abstractNumId w:val="31"/>
  </w:num>
  <w:num w:numId="75">
    <w:abstractNumId w:val="31"/>
  </w:num>
  <w:num w:numId="76">
    <w:abstractNumId w:val="30"/>
  </w:num>
  <w:num w:numId="77">
    <w:abstractNumId w:val="32"/>
    <w:lvlOverride w:ilvl="0">
      <w:startOverride w:val="2"/>
    </w:lvlOverride>
    <w:lvlOverride w:ilvl="1">
      <w:startOverride w:val="1"/>
    </w:lvlOverride>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30"/>
  </w:num>
  <w:num w:numId="86">
    <w:abstractNumId w:val="28"/>
  </w:num>
  <w:num w:numId="87">
    <w:abstractNumId w:val="33"/>
    <w:lvlOverride w:ilvl="0">
      <w:startOverride w:val="2"/>
    </w:lvlOverride>
    <w:lvlOverride w:ilvl="1">
      <w:startOverride w:val="1"/>
    </w:lvlOverride>
  </w:num>
  <w:num w:numId="88">
    <w:abstractNumId w:val="34"/>
    <w:lvlOverride w:ilvl="0">
      <w:startOverride w:val="2"/>
    </w:lvlOverride>
    <w:lvlOverride w:ilvl="1">
      <w:startOverride w:val="1"/>
    </w:lvlOverride>
  </w:num>
  <w:num w:numId="89">
    <w:abstractNumId w:val="34"/>
  </w:num>
  <w:num w:numId="90">
    <w:abstractNumId w:val="34"/>
  </w:num>
  <w:num w:numId="91">
    <w:abstractNumId w:val="34"/>
  </w:num>
  <w:num w:numId="92">
    <w:abstractNumId w:val="34"/>
  </w:num>
  <w:num w:numId="93">
    <w:abstractNumId w:val="34"/>
  </w:num>
  <w:num w:numId="94">
    <w:abstractNumId w:val="34"/>
  </w:num>
  <w:num w:numId="95">
    <w:abstractNumId w:val="34"/>
  </w:num>
  <w:num w:numId="96">
    <w:abstractNumId w:val="34"/>
  </w:num>
  <w:num w:numId="97">
    <w:abstractNumId w:val="34"/>
  </w:num>
  <w:num w:numId="98">
    <w:abstractNumId w:val="34"/>
  </w:num>
  <w:num w:numId="99">
    <w:abstractNumId w:val="34"/>
  </w:num>
  <w:num w:numId="100">
    <w:abstractNumId w:val="34"/>
  </w:num>
  <w:num w:numId="101">
    <w:abstractNumId w:val="34"/>
  </w:num>
  <w:num w:numId="102">
    <w:abstractNumId w:val="34"/>
  </w:num>
  <w:num w:numId="103">
    <w:abstractNumId w:val="34"/>
  </w:num>
  <w:num w:numId="104">
    <w:abstractNumId w:val="34"/>
  </w:num>
  <w:num w:numId="105">
    <w:abstractNumId w:val="34"/>
  </w:num>
  <w:num w:numId="106">
    <w:abstractNumId w:val="34"/>
  </w:num>
  <w:num w:numId="107">
    <w:abstractNumId w:val="34"/>
  </w:num>
  <w:num w:numId="108">
    <w:abstractNumId w:val="34"/>
  </w:num>
  <w:num w:numId="109">
    <w:abstractNumId w:val="34"/>
  </w:num>
  <w:num w:numId="110">
    <w:abstractNumId w:val="34"/>
  </w:num>
  <w:num w:numId="111">
    <w:abstractNumId w:val="34"/>
  </w:num>
  <w:num w:numId="112">
    <w:abstractNumId w:val="34"/>
  </w:num>
  <w:num w:numId="113">
    <w:abstractNumId w:val="34"/>
  </w:num>
  <w:num w:numId="114">
    <w:abstractNumId w:val="34"/>
  </w:num>
  <w:num w:numId="115">
    <w:abstractNumId w:val="34"/>
  </w:num>
  <w:num w:numId="116">
    <w:abstractNumId w:val="34"/>
  </w:num>
  <w:num w:numId="117">
    <w:abstractNumId w:val="3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37369"/>
    <w:pPr>
      <w:widowControl/>
      <w:suppressAutoHyphens w:val="true"/>
      <w:bidi w:val="0"/>
      <w:spacing w:lineRule="auto" w:line="276" w:before="0" w:after="200"/>
      <w:jc w:val="star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Heading4">
    <w:name w:val="Heading 4"/>
    <w:basedOn w:val="Normal"/>
    <w:next w:val="Normal"/>
    <w:uiPriority w:val="9"/>
    <w:unhideWhenUsed/>
    <w:qFormat/>
    <w:rsid w:val="00537369"/>
    <w:pPr>
      <w:keepNext w:val="true"/>
      <w:keepLines/>
      <w:spacing w:before="200" w:after="0"/>
      <w:outlineLvl w:val="3"/>
    </w:pPr>
    <w:rPr>
      <w:rFonts w:ascii="Calibri Light" w:hAnsi="Calibri Light" w:eastAsia="Times New Roman"/>
      <w:b/>
      <w:bCs/>
      <w:i/>
      <w:iCs/>
      <w:color w:val="5B9BD5"/>
      <w:lang w:eastAsia="ru-RU"/>
    </w:rPr>
  </w:style>
  <w:style w:type="character" w:styleId="DefaultParagraphFont" w:default="1">
    <w:name w:val="Default Paragraph Font"/>
    <w:uiPriority w:val="1"/>
    <w:semiHidden/>
    <w:unhideWhenUsed/>
    <w:qFormat/>
    <w:rPr/>
  </w:style>
  <w:style w:type="character" w:styleId="4" w:customStyle="1">
    <w:name w:val="Заголовок 4 Знак"/>
    <w:basedOn w:val="DefaultParagraphFont"/>
    <w:uiPriority w:val="9"/>
    <w:qFormat/>
    <w:rsid w:val="00537369"/>
    <w:rPr>
      <w:rFonts w:ascii="Calibri Light" w:hAnsi="Calibri Light" w:eastAsia="Times New Roman" w:cs="Times New Roman"/>
      <w:b/>
      <w:bCs/>
      <w:i/>
      <w:iCs/>
      <w:color w:val="5B9BD5"/>
      <w:lang w:eastAsia="ru-RU"/>
    </w:rPr>
  </w:style>
  <w:style w:type="character" w:styleId="2" w:customStyle="1">
    <w:name w:val="Основной текст (2)_"/>
    <w:qFormat/>
    <w:locked/>
    <w:rsid w:val="00537369"/>
    <w:rPr>
      <w:rFonts w:ascii="Times New Roman" w:hAnsi="Times New Roman" w:eastAsia="Times New Roman" w:cs="Times New Roman"/>
      <w:sz w:val="19"/>
      <w:szCs w:val="19"/>
      <w:shd w:fill="FFFFFF" w:val="clear"/>
    </w:rPr>
  </w:style>
  <w:style w:type="character" w:styleId="FontStyle25" w:customStyle="1">
    <w:name w:val="Font Style25"/>
    <w:uiPriority w:val="99"/>
    <w:qFormat/>
    <w:rsid w:val="00537369"/>
    <w:rPr>
      <w:rFonts w:ascii="Times New Roman" w:hAnsi="Times New Roman" w:cs="Times New Roman"/>
      <w:sz w:val="20"/>
      <w:szCs w:val="20"/>
    </w:rPr>
  </w:style>
  <w:style w:type="paragraph" w:styleId="Style13">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4">
    <w:name w:val="Указатель"/>
    <w:basedOn w:val="Normal"/>
    <w:qFormat/>
    <w:pPr>
      <w:suppressLineNumbers/>
    </w:pPr>
    <w:rPr>
      <w:rFonts w:cs="Arial"/>
    </w:rPr>
  </w:style>
  <w:style w:type="paragraph" w:styleId="ListParagraph">
    <w:name w:val="List Paragraph"/>
    <w:basedOn w:val="Normal"/>
    <w:uiPriority w:val="34"/>
    <w:qFormat/>
    <w:rsid w:val="00537369"/>
    <w:pPr>
      <w:ind w:hanging="0" w:start="720"/>
    </w:pPr>
    <w:rPr>
      <w:rFonts w:eastAsia="Times New Roman" w:cs="Calibri"/>
    </w:rPr>
  </w:style>
  <w:style w:type="paragraph" w:styleId="21" w:customStyle="1">
    <w:name w:val="Основной текст (2)"/>
    <w:basedOn w:val="Normal"/>
    <w:link w:val="2"/>
    <w:qFormat/>
    <w:rsid w:val="00537369"/>
    <w:pPr>
      <w:widowControl w:val="false"/>
      <w:shd w:val="clear" w:color="auto" w:fill="FFFFFF"/>
      <w:spacing w:lineRule="exact" w:line="230" w:before="0" w:after="60"/>
      <w:ind w:hanging="220"/>
      <w:jc w:val="both"/>
    </w:pPr>
    <w:rPr>
      <w:rFonts w:ascii="Times New Roman" w:hAnsi="Times New Roman" w:eastAsia="Times New Roman"/>
      <w:sz w:val="19"/>
      <w:szCs w:val="19"/>
    </w:rPr>
  </w:style>
  <w:style w:type="paragraph" w:styleId="Default" w:customStyle="1">
    <w:name w:val="Default"/>
    <w:uiPriority w:val="99"/>
    <w:qFormat/>
    <w:rsid w:val="00537369"/>
    <w:pPr>
      <w:widowControl/>
      <w:suppressAutoHyphens w:val="true"/>
      <w:bidi w:val="0"/>
      <w:spacing w:lineRule="auto" w:line="240" w:before="0" w:after="0"/>
      <w:jc w:val="start"/>
    </w:pPr>
    <w:rPr>
      <w:rFonts w:ascii="Times New Roman" w:hAnsi="Times New Roman" w:eastAsia="Calibri" w:cs="Times New Roman"/>
      <w:color w:val="000000"/>
      <w:kern w:val="0"/>
      <w:sz w:val="24"/>
      <w:szCs w:val="24"/>
      <w:lang w:val="ru-RU" w:eastAsia="ru-RU" w:bidi="ar-SA"/>
    </w:rPr>
  </w:style>
  <w:style w:type="paragraph" w:styleId="NoSpacing" w:customStyle="1">
    <w:name w:val="No Spacing"/>
    <w:qFormat/>
    <w:rsid w:val="00537369"/>
    <w:pPr>
      <w:widowControl/>
      <w:suppressAutoHyphens w:val="true"/>
      <w:bidi w:val="0"/>
      <w:spacing w:lineRule="auto" w:line="240" w:before="0" w:after="0"/>
      <w:jc w:val="start"/>
    </w:pPr>
    <w:rPr>
      <w:rFonts w:ascii="Times New Roman" w:hAnsi="Times New Roman" w:eastAsia="Calibri" w:cs="Times New Roman" w:eastAsiaTheme="minorHAnsi"/>
      <w:color w:val="auto"/>
      <w:kern w:val="0"/>
      <w:sz w:val="24"/>
      <w:szCs w:val="24"/>
      <w:lang w:val="ru-RU" w:eastAsia="ru-RU" w:bidi="ar-SA"/>
    </w:rPr>
  </w:style>
  <w:style w:type="paragraph" w:styleId="NormalWeb">
    <w:name w:val="Normal (Web)"/>
    <w:basedOn w:val="Normal"/>
    <w:uiPriority w:val="99"/>
    <w:unhideWhenUsed/>
    <w:qFormat/>
    <w:rsid w:val="00537369"/>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LibreOffice/7.6.0.3$Windows_X86_64 LibreOffice_project/69edd8b8ebc41d00b4de3915dc82f8f0fc3b6265</Application>
  <AppVersion>15.0000</AppVersion>
  <Pages>18</Pages>
  <Words>5291</Words>
  <Characters>39866</Characters>
  <CharactersWithSpaces>44821</CharactersWithSpaces>
  <Paragraphs>478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2021-08-10T19:26:00Z</dcterms:created>
  <dc:creator>Acer</dc:creator>
  <dc:description/>
  <dc:language>ru-RU</dc:language>
  <cp:lastModifiedBy>Acer</cp:lastModifiedBy>
  <dcterms:modified xsi:type="dcterms:W3CDTF">2021-08-10T19:27:00Z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